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65955" w14:textId="08F07CC1" w:rsidR="005609DC" w:rsidRPr="00000856" w:rsidRDefault="00AF0E08" w:rsidP="00370BB9">
      <w:pPr>
        <w:jc w:val="center"/>
        <w:rPr>
          <w:rFonts w:asciiTheme="majorEastAsia" w:eastAsiaTheme="majorEastAsia" w:hAnsiTheme="majorEastAsia"/>
          <w:b/>
          <w:color w:val="000000" w:themeColor="text1"/>
          <w:sz w:val="28"/>
          <w:szCs w:val="28"/>
        </w:rPr>
      </w:pPr>
      <w:r w:rsidRPr="00000856">
        <w:rPr>
          <w:rFonts w:asciiTheme="majorEastAsia" w:eastAsiaTheme="majorEastAsia" w:hAnsiTheme="majorEastAsia" w:hint="eastAsia"/>
          <w:b/>
          <w:color w:val="000000" w:themeColor="text1"/>
          <w:sz w:val="28"/>
          <w:szCs w:val="28"/>
        </w:rPr>
        <w:t>「農業委員会事務局」に</w:t>
      </w:r>
      <w:r w:rsidR="005F71A0" w:rsidRPr="00000856">
        <w:rPr>
          <w:rFonts w:asciiTheme="majorEastAsia" w:eastAsiaTheme="majorEastAsia" w:hAnsiTheme="majorEastAsia" w:hint="eastAsia"/>
          <w:b/>
          <w:color w:val="000000" w:themeColor="text1"/>
          <w:sz w:val="28"/>
          <w:szCs w:val="28"/>
        </w:rPr>
        <w:t>お勧めする</w:t>
      </w:r>
      <w:r w:rsidRPr="00000856">
        <w:rPr>
          <w:rFonts w:asciiTheme="majorEastAsia" w:eastAsiaTheme="majorEastAsia" w:hAnsiTheme="majorEastAsia" w:hint="eastAsia"/>
          <w:b/>
          <w:color w:val="000000" w:themeColor="text1"/>
          <w:sz w:val="28"/>
          <w:szCs w:val="28"/>
        </w:rPr>
        <w:t>全国農業図書</w:t>
      </w:r>
      <w:r w:rsidR="00223EE2" w:rsidRPr="00000856">
        <w:rPr>
          <w:rFonts w:asciiTheme="majorEastAsia" w:eastAsiaTheme="majorEastAsia" w:hAnsiTheme="majorEastAsia" w:hint="eastAsia"/>
          <w:b/>
          <w:color w:val="000000" w:themeColor="text1"/>
          <w:sz w:val="28"/>
          <w:szCs w:val="28"/>
        </w:rPr>
        <w:t>（</w:t>
      </w:r>
      <w:r w:rsidR="005F71A0" w:rsidRPr="00000856">
        <w:rPr>
          <w:rFonts w:asciiTheme="majorEastAsia" w:eastAsiaTheme="majorEastAsia" w:hAnsiTheme="majorEastAsia" w:hint="eastAsia"/>
          <w:b/>
          <w:color w:val="000000" w:themeColor="text1"/>
          <w:sz w:val="28"/>
          <w:szCs w:val="28"/>
        </w:rPr>
        <w:t>常備図書</w:t>
      </w:r>
      <w:r w:rsidR="00223EE2" w:rsidRPr="00000856">
        <w:rPr>
          <w:rFonts w:asciiTheme="majorEastAsia" w:eastAsiaTheme="majorEastAsia" w:hAnsiTheme="majorEastAsia" w:hint="eastAsia"/>
          <w:b/>
          <w:color w:val="000000" w:themeColor="text1"/>
          <w:sz w:val="28"/>
          <w:szCs w:val="28"/>
        </w:rPr>
        <w:t>）</w:t>
      </w:r>
    </w:p>
    <w:p w14:paraId="735DE90E" w14:textId="3DA25B72" w:rsidR="005609DC" w:rsidRPr="00000856" w:rsidRDefault="00544DEF" w:rsidP="00D353B2">
      <w:pPr>
        <w:jc w:val="right"/>
        <w:rPr>
          <w:rFonts w:asciiTheme="minorEastAsia" w:hAnsiTheme="minorEastAsia"/>
          <w:color w:val="000000" w:themeColor="text1"/>
          <w:spacing w:val="60"/>
          <w:kern w:val="0"/>
          <w:sz w:val="24"/>
          <w:szCs w:val="24"/>
        </w:rPr>
      </w:pPr>
      <w:r w:rsidRPr="00000856">
        <w:rPr>
          <w:rFonts w:asciiTheme="minorEastAsia" w:hAnsiTheme="minorEastAsia" w:hint="eastAsia"/>
          <w:color w:val="000000" w:themeColor="text1"/>
          <w:spacing w:val="96"/>
          <w:kern w:val="0"/>
          <w:sz w:val="24"/>
          <w:szCs w:val="24"/>
          <w:fitText w:val="2400" w:id="-1040460028"/>
          <w:lang w:eastAsia="zh-CN"/>
        </w:rPr>
        <w:t>令和</w:t>
      </w:r>
      <w:r w:rsidR="00D353B2" w:rsidRPr="00000856">
        <w:rPr>
          <w:rFonts w:asciiTheme="minorEastAsia" w:hAnsiTheme="minorEastAsia" w:hint="eastAsia"/>
          <w:color w:val="000000" w:themeColor="text1"/>
          <w:spacing w:val="96"/>
          <w:kern w:val="0"/>
          <w:sz w:val="24"/>
          <w:szCs w:val="24"/>
          <w:fitText w:val="2400" w:id="-1040460028"/>
        </w:rPr>
        <w:t>６</w:t>
      </w:r>
      <w:r w:rsidR="00DB62E4" w:rsidRPr="00000856">
        <w:rPr>
          <w:rFonts w:asciiTheme="minorEastAsia" w:hAnsiTheme="minorEastAsia" w:hint="eastAsia"/>
          <w:color w:val="000000" w:themeColor="text1"/>
          <w:spacing w:val="96"/>
          <w:kern w:val="0"/>
          <w:sz w:val="24"/>
          <w:szCs w:val="24"/>
          <w:fitText w:val="2400" w:id="-1040460028"/>
          <w:lang w:eastAsia="zh-CN"/>
        </w:rPr>
        <w:t>年</w:t>
      </w:r>
      <w:r w:rsidR="00E13EAC" w:rsidRPr="00000856">
        <w:rPr>
          <w:rFonts w:asciiTheme="minorEastAsia" w:hAnsiTheme="minorEastAsia" w:hint="eastAsia"/>
          <w:color w:val="000000" w:themeColor="text1"/>
          <w:spacing w:val="96"/>
          <w:kern w:val="0"/>
          <w:sz w:val="24"/>
          <w:szCs w:val="24"/>
          <w:fitText w:val="2400" w:id="-1040460028"/>
        </w:rPr>
        <w:t>２</w:t>
      </w:r>
      <w:r w:rsidR="00DB62E4" w:rsidRPr="00000856">
        <w:rPr>
          <w:rFonts w:asciiTheme="minorEastAsia" w:hAnsiTheme="minorEastAsia" w:hint="eastAsia"/>
          <w:color w:val="000000" w:themeColor="text1"/>
          <w:kern w:val="0"/>
          <w:sz w:val="24"/>
          <w:szCs w:val="24"/>
          <w:fitText w:val="2400" w:id="-1040460028"/>
          <w:lang w:eastAsia="zh-CN"/>
        </w:rPr>
        <w:t>月</w:t>
      </w:r>
    </w:p>
    <w:p w14:paraId="74C2B81B" w14:textId="57141014" w:rsidR="006C7A82" w:rsidRPr="00000856" w:rsidRDefault="00D901DC" w:rsidP="00A61428">
      <w:pPr>
        <w:jc w:val="right"/>
        <w:rPr>
          <w:rFonts w:asciiTheme="minorEastAsia" w:hAnsiTheme="minorEastAsia"/>
          <w:color w:val="000000" w:themeColor="text1"/>
          <w:sz w:val="24"/>
          <w:szCs w:val="24"/>
          <w:lang w:eastAsia="zh-CN"/>
        </w:rPr>
      </w:pPr>
      <w:bookmarkStart w:id="0" w:name="_Hlk130384757"/>
      <w:bookmarkEnd w:id="0"/>
      <w:r w:rsidRPr="00000856">
        <w:rPr>
          <w:rFonts w:asciiTheme="minorEastAsia" w:hAnsiTheme="minorEastAsia" w:hint="eastAsia"/>
          <w:color w:val="000000" w:themeColor="text1"/>
          <w:kern w:val="0"/>
          <w:sz w:val="24"/>
          <w:szCs w:val="24"/>
        </w:rPr>
        <w:t>（</w:t>
      </w:r>
      <w:r w:rsidR="003956A2" w:rsidRPr="00000856">
        <w:rPr>
          <w:rFonts w:asciiTheme="minorEastAsia" w:hAnsiTheme="minorEastAsia" w:hint="eastAsia"/>
          <w:color w:val="000000" w:themeColor="text1"/>
          <w:kern w:val="0"/>
          <w:sz w:val="24"/>
          <w:szCs w:val="24"/>
          <w:lang w:eastAsia="zh-CN"/>
        </w:rPr>
        <w:t>一社</w:t>
      </w:r>
      <w:r w:rsidRPr="00000856">
        <w:rPr>
          <w:rFonts w:asciiTheme="minorEastAsia" w:hAnsiTheme="minorEastAsia" w:hint="eastAsia"/>
          <w:color w:val="000000" w:themeColor="text1"/>
          <w:kern w:val="0"/>
          <w:sz w:val="24"/>
          <w:szCs w:val="24"/>
        </w:rPr>
        <w:t>）</w:t>
      </w:r>
      <w:r w:rsidR="006C7A82" w:rsidRPr="00000856">
        <w:rPr>
          <w:rFonts w:asciiTheme="minorEastAsia" w:hAnsiTheme="minorEastAsia" w:hint="eastAsia"/>
          <w:color w:val="000000" w:themeColor="text1"/>
          <w:kern w:val="0"/>
          <w:sz w:val="24"/>
          <w:szCs w:val="24"/>
          <w:fitText w:val="2400" w:id="-1443703296"/>
          <w:lang w:eastAsia="zh-CN"/>
        </w:rPr>
        <w:t>全国</w:t>
      </w:r>
      <w:r w:rsidR="006C7A82" w:rsidRPr="00000856">
        <w:rPr>
          <w:rFonts w:asciiTheme="minorEastAsia" w:hAnsiTheme="minorEastAsia"/>
          <w:color w:val="000000" w:themeColor="text1"/>
          <w:kern w:val="0"/>
          <w:sz w:val="24"/>
          <w:szCs w:val="24"/>
          <w:fitText w:val="2400" w:id="-1443703296"/>
          <w:lang w:eastAsia="zh-CN"/>
        </w:rPr>
        <w:t>農業会議所出版部</w:t>
      </w:r>
    </w:p>
    <w:p w14:paraId="583DA7D3" w14:textId="77777777" w:rsidR="001728D6" w:rsidRPr="00000856" w:rsidRDefault="001728D6" w:rsidP="001728D6">
      <w:pPr>
        <w:jc w:val="right"/>
        <w:rPr>
          <w:rFonts w:asciiTheme="minorEastAsia" w:hAnsiTheme="minorEastAsia"/>
          <w:color w:val="000000" w:themeColor="text1"/>
          <w:sz w:val="22"/>
          <w:szCs w:val="24"/>
        </w:rPr>
      </w:pPr>
    </w:p>
    <w:p w14:paraId="6D1DC956" w14:textId="7C34FF51" w:rsidR="003325D8" w:rsidRPr="00000856" w:rsidRDefault="001728D6" w:rsidP="001728D6">
      <w:pPr>
        <w:jc w:val="right"/>
        <w:rPr>
          <w:rFonts w:asciiTheme="minorEastAsia" w:hAnsiTheme="minorEastAsia"/>
          <w:color w:val="000000" w:themeColor="text1"/>
          <w:sz w:val="24"/>
          <w:szCs w:val="24"/>
        </w:rPr>
      </w:pPr>
      <w:r w:rsidRPr="00000856">
        <w:rPr>
          <w:rFonts w:asciiTheme="minorEastAsia" w:hAnsiTheme="minorEastAsia" w:hint="eastAsia"/>
          <w:color w:val="000000" w:themeColor="text1"/>
          <w:sz w:val="22"/>
          <w:szCs w:val="24"/>
        </w:rPr>
        <w:t>※</w:t>
      </w:r>
      <w:r w:rsidR="0043022E" w:rsidRPr="00000856">
        <w:rPr>
          <w:rFonts w:asciiTheme="minorEastAsia" w:hAnsiTheme="minorEastAsia" w:hint="eastAsia"/>
          <w:color w:val="000000" w:themeColor="text1"/>
          <w:sz w:val="22"/>
          <w:szCs w:val="24"/>
        </w:rPr>
        <w:t>価格はすべて10</w:t>
      </w:r>
      <w:r w:rsidR="00370BB9" w:rsidRPr="00000856">
        <w:rPr>
          <w:rFonts w:asciiTheme="minorEastAsia" w:hAnsiTheme="minorEastAsia" w:hint="eastAsia"/>
          <w:color w:val="000000" w:themeColor="text1"/>
          <w:sz w:val="22"/>
          <w:szCs w:val="24"/>
        </w:rPr>
        <w:t>％税込・送料別</w:t>
      </w:r>
    </w:p>
    <w:p w14:paraId="005298DB" w14:textId="68704ED5" w:rsidR="005F71A0" w:rsidRPr="00000856" w:rsidRDefault="00EF4E9C" w:rsidP="000B0F84">
      <w:pPr>
        <w:spacing w:line="360" w:lineRule="auto"/>
        <w:ind w:rightChars="762" w:right="1600"/>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１．</w:t>
      </w:r>
      <w:r w:rsidR="005F71A0" w:rsidRPr="00000856">
        <w:rPr>
          <w:rFonts w:asciiTheme="majorEastAsia" w:eastAsiaTheme="majorEastAsia" w:hAnsiTheme="majorEastAsia" w:hint="eastAsia"/>
          <w:b/>
          <w:color w:val="000000" w:themeColor="text1"/>
          <w:sz w:val="24"/>
          <w:szCs w:val="24"/>
        </w:rPr>
        <w:t>農業委員会の制度・運営関係</w:t>
      </w:r>
    </w:p>
    <w:p w14:paraId="009BA556" w14:textId="674708E6" w:rsidR="00917401" w:rsidRPr="00000856" w:rsidRDefault="002753DE" w:rsidP="004C3884">
      <w:pPr>
        <w:pStyle w:val="a9"/>
        <w:numPr>
          <w:ilvl w:val="0"/>
          <w:numId w:val="1"/>
        </w:numPr>
        <w:ind w:leftChars="850" w:left="2205"/>
        <w:jc w:val="left"/>
        <w:rPr>
          <w:rFonts w:asciiTheme="minorEastAsia" w:hAnsiTheme="minorEastAsia"/>
          <w:b/>
          <w:noProof/>
          <w:color w:val="000000" w:themeColor="text1"/>
          <w:sz w:val="24"/>
          <w:szCs w:val="24"/>
        </w:rPr>
      </w:pPr>
      <w:bookmarkStart w:id="1" w:name="_Hlk113373783"/>
      <w:r w:rsidRPr="00000856">
        <w:rPr>
          <w:rFonts w:asciiTheme="majorEastAsia" w:eastAsiaTheme="majorEastAsia" w:hAnsiTheme="majorEastAsia"/>
          <w:bCs/>
          <w:noProof/>
          <w:color w:val="000000" w:themeColor="text1"/>
        </w:rPr>
        <w:drawing>
          <wp:anchor distT="0" distB="0" distL="114300" distR="114300" simplePos="0" relativeHeight="251677184" behindDoc="0" locked="0" layoutInCell="1" allowOverlap="1" wp14:anchorId="6C16889E" wp14:editId="56098F8B">
            <wp:simplePos x="0" y="0"/>
            <wp:positionH relativeFrom="column">
              <wp:posOffset>15240</wp:posOffset>
            </wp:positionH>
            <wp:positionV relativeFrom="paragraph">
              <wp:posOffset>30480</wp:posOffset>
            </wp:positionV>
            <wp:extent cx="905633" cy="1266825"/>
            <wp:effectExtent l="19050" t="19050" r="27940" b="9525"/>
            <wp:wrapNone/>
            <wp:docPr id="853782187" name="図 853782187" descr="テキスト, 手紙&#10;&#10;自動的に生成された説明">
              <a:extLst xmlns:a="http://schemas.openxmlformats.org/drawingml/2006/main">
                <a:ext uri="{FF2B5EF4-FFF2-40B4-BE49-F238E27FC236}">
                  <a16:creationId xmlns:a16="http://schemas.microsoft.com/office/drawing/2014/main" id="{557DE9C2-0622-316C-047E-E261C65DF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523" name="図 44399523" descr="テキスト, 手紙&#10;&#10;自動的に生成された説明">
                      <a:extLst>
                        <a:ext uri="{FF2B5EF4-FFF2-40B4-BE49-F238E27FC236}">
                          <a16:creationId xmlns:a16="http://schemas.microsoft.com/office/drawing/2014/main" id="{557DE9C2-0622-316C-047E-E261C65DF65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5633" cy="12668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C7AC3" w:rsidRPr="00000856">
        <w:rPr>
          <w:rFonts w:asciiTheme="majorEastAsia" w:eastAsiaTheme="majorEastAsia" w:hAnsiTheme="majorEastAsia" w:hint="eastAsia"/>
          <w:b/>
          <w:noProof/>
          <w:color w:val="000000" w:themeColor="text1"/>
          <w:sz w:val="24"/>
          <w:szCs w:val="24"/>
        </w:rPr>
        <w:t>202</w:t>
      </w:r>
      <w:r w:rsidR="008454FF" w:rsidRPr="00000856">
        <w:rPr>
          <w:rFonts w:asciiTheme="majorEastAsia" w:eastAsiaTheme="majorEastAsia" w:hAnsiTheme="majorEastAsia" w:hint="eastAsia"/>
          <w:b/>
          <w:noProof/>
          <w:color w:val="000000" w:themeColor="text1"/>
          <w:sz w:val="24"/>
          <w:szCs w:val="24"/>
        </w:rPr>
        <w:t>3</w:t>
      </w:r>
      <w:r w:rsidR="006C7AC3" w:rsidRPr="00000856">
        <w:rPr>
          <w:rFonts w:asciiTheme="majorEastAsia" w:eastAsiaTheme="majorEastAsia" w:hAnsiTheme="majorEastAsia" w:hint="eastAsia"/>
          <w:b/>
          <w:noProof/>
          <w:color w:val="000000" w:themeColor="text1"/>
          <w:sz w:val="24"/>
          <w:szCs w:val="24"/>
        </w:rPr>
        <w:t>年度版 農家相談の手引</w:t>
      </w:r>
    </w:p>
    <w:p w14:paraId="4F3A8DE7" w14:textId="22BD9BBD" w:rsidR="008454FF" w:rsidRPr="00000856" w:rsidRDefault="006C7AC3" w:rsidP="00917401">
      <w:pPr>
        <w:pStyle w:val="a9"/>
        <w:ind w:leftChars="0" w:left="2205"/>
        <w:jc w:val="left"/>
        <w:rPr>
          <w:rFonts w:asciiTheme="minorEastAsia" w:hAnsiTheme="minorEastAsia"/>
          <w:b/>
          <w:noProof/>
          <w:color w:val="000000" w:themeColor="text1"/>
          <w:szCs w:val="21"/>
        </w:rPr>
      </w:pPr>
      <w:r w:rsidRPr="00000856">
        <w:rPr>
          <w:rFonts w:asciiTheme="majorEastAsia" w:eastAsiaTheme="majorEastAsia" w:hAnsiTheme="majorEastAsia" w:hint="eastAsia"/>
          <w:b/>
          <w:noProof/>
          <w:color w:val="000000" w:themeColor="text1"/>
          <w:szCs w:val="21"/>
        </w:rPr>
        <w:t>～農地・経営対策に役立つ！ 支援制度の資料集～</w:t>
      </w:r>
    </w:p>
    <w:p w14:paraId="61043F05" w14:textId="5F0C567C" w:rsidR="008454FF" w:rsidRPr="00000856" w:rsidRDefault="006C7AC3" w:rsidP="00917401">
      <w:pPr>
        <w:ind w:leftChars="850" w:left="1785"/>
        <w:jc w:val="right"/>
        <w:rPr>
          <w:rFonts w:asciiTheme="majorEastAsia" w:eastAsiaTheme="majorEastAsia" w:hAnsiTheme="majorEastAsia"/>
          <w:bCs/>
          <w:noProof/>
          <w:color w:val="000000" w:themeColor="text1"/>
          <w:sz w:val="24"/>
          <w:szCs w:val="24"/>
        </w:rPr>
      </w:pPr>
      <w:r w:rsidRPr="00000856">
        <w:rPr>
          <w:rFonts w:asciiTheme="majorEastAsia" w:eastAsiaTheme="majorEastAsia" w:hAnsiTheme="majorEastAsia" w:hint="eastAsia"/>
          <w:bCs/>
          <w:noProof/>
          <w:color w:val="000000" w:themeColor="text1"/>
          <w:sz w:val="24"/>
          <w:szCs w:val="24"/>
        </w:rPr>
        <w:t>R0</w:t>
      </w:r>
      <w:r w:rsidR="008454FF" w:rsidRPr="00000856">
        <w:rPr>
          <w:rFonts w:asciiTheme="majorEastAsia" w:eastAsiaTheme="majorEastAsia" w:hAnsiTheme="majorEastAsia" w:hint="eastAsia"/>
          <w:bCs/>
          <w:noProof/>
          <w:color w:val="000000" w:themeColor="text1"/>
          <w:sz w:val="24"/>
          <w:szCs w:val="24"/>
        </w:rPr>
        <w:t>5</w:t>
      </w:r>
      <w:r w:rsidRPr="00000856">
        <w:rPr>
          <w:rFonts w:asciiTheme="majorEastAsia" w:eastAsiaTheme="majorEastAsia" w:hAnsiTheme="majorEastAsia" w:hint="eastAsia"/>
          <w:bCs/>
          <w:noProof/>
          <w:color w:val="000000" w:themeColor="text1"/>
          <w:sz w:val="24"/>
          <w:szCs w:val="24"/>
        </w:rPr>
        <w:t>-</w:t>
      </w:r>
      <w:r w:rsidRPr="00000856">
        <w:rPr>
          <w:rFonts w:asciiTheme="majorEastAsia" w:eastAsiaTheme="majorEastAsia" w:hAnsiTheme="majorEastAsia"/>
          <w:bCs/>
          <w:noProof/>
          <w:color w:val="000000" w:themeColor="text1"/>
          <w:sz w:val="24"/>
          <w:szCs w:val="24"/>
        </w:rPr>
        <w:t>14</w:t>
      </w:r>
      <w:r w:rsidR="00C23939" w:rsidRPr="00000856">
        <w:rPr>
          <w:rFonts w:asciiTheme="majorEastAsia" w:eastAsiaTheme="majorEastAsia" w:hAnsiTheme="majorEastAsia"/>
          <w:bCs/>
          <w:noProof/>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A4判</w:t>
      </w:r>
      <w:r w:rsidR="00900ED9" w:rsidRPr="00000856">
        <w:rPr>
          <w:rFonts w:asciiTheme="majorEastAsia" w:eastAsiaTheme="majorEastAsia" w:hAnsiTheme="majorEastAsia" w:hint="eastAsia"/>
          <w:bCs/>
          <w:noProof/>
          <w:color w:val="000000" w:themeColor="text1"/>
          <w:sz w:val="24"/>
          <w:szCs w:val="24"/>
        </w:rPr>
        <w:t>128</w:t>
      </w:r>
      <w:r w:rsidRPr="00000856">
        <w:rPr>
          <w:rFonts w:asciiTheme="majorEastAsia" w:eastAsiaTheme="majorEastAsia" w:hAnsiTheme="majorEastAsia" w:hint="eastAsia"/>
          <w:bCs/>
          <w:noProof/>
          <w:color w:val="000000" w:themeColor="text1"/>
          <w:sz w:val="24"/>
          <w:szCs w:val="24"/>
        </w:rPr>
        <w:t>頁</w:t>
      </w:r>
      <w:r w:rsidR="0058286D" w:rsidRPr="00000856">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850円</w:t>
      </w:r>
      <w:bookmarkEnd w:id="1"/>
    </w:p>
    <w:p w14:paraId="7C12EE38" w14:textId="53D8B8E8" w:rsidR="008454FF" w:rsidRPr="00000856" w:rsidRDefault="008454FF" w:rsidP="002753DE">
      <w:pPr>
        <w:pStyle w:val="a9"/>
        <w:ind w:leftChars="850" w:left="1785" w:firstLineChars="100" w:firstLine="240"/>
        <w:jc w:val="left"/>
        <w:rPr>
          <w:noProof/>
          <w:color w:val="000000" w:themeColor="text1"/>
          <w:sz w:val="24"/>
          <w:szCs w:val="24"/>
        </w:rPr>
      </w:pPr>
      <w:r w:rsidRPr="00000856">
        <w:rPr>
          <w:rFonts w:hint="eastAsia"/>
          <w:noProof/>
          <w:color w:val="000000" w:themeColor="text1"/>
          <w:sz w:val="24"/>
          <w:szCs w:val="24"/>
        </w:rPr>
        <w:t>農業委員・農地利用最適化推進委員をはじめとする地域農業のリーダー等が、農業者から</w:t>
      </w:r>
      <w:r w:rsidR="00223EE2" w:rsidRPr="00000856">
        <w:rPr>
          <w:rFonts w:hint="eastAsia"/>
          <w:noProof/>
          <w:color w:val="000000" w:themeColor="text1"/>
          <w:sz w:val="24"/>
          <w:szCs w:val="24"/>
        </w:rPr>
        <w:t>の</w:t>
      </w:r>
      <w:r w:rsidRPr="00000856">
        <w:rPr>
          <w:rFonts w:hint="eastAsia"/>
          <w:noProof/>
          <w:color w:val="000000" w:themeColor="text1"/>
          <w:sz w:val="24"/>
          <w:szCs w:val="24"/>
        </w:rPr>
        <w:t>相談</w:t>
      </w:r>
      <w:r w:rsidR="00223EE2" w:rsidRPr="00000856">
        <w:rPr>
          <w:rFonts w:hint="eastAsia"/>
          <w:noProof/>
          <w:color w:val="000000" w:themeColor="text1"/>
          <w:sz w:val="24"/>
          <w:szCs w:val="24"/>
        </w:rPr>
        <w:t>に対して</w:t>
      </w:r>
      <w:r w:rsidRPr="00000856">
        <w:rPr>
          <w:rFonts w:hint="eastAsia"/>
          <w:noProof/>
          <w:color w:val="000000" w:themeColor="text1"/>
          <w:sz w:val="24"/>
          <w:szCs w:val="24"/>
        </w:rPr>
        <w:t>制度や施策の要点を説明する際に活用できる資料集。</w:t>
      </w:r>
      <w:r w:rsidRPr="00000856">
        <w:rPr>
          <w:color w:val="000000" w:themeColor="text1"/>
        </w:rPr>
        <w:t>「</w:t>
      </w:r>
      <w:r w:rsidRPr="00000856">
        <w:rPr>
          <w:color w:val="000000" w:themeColor="text1"/>
          <w:sz w:val="24"/>
          <w:szCs w:val="24"/>
        </w:rPr>
        <w:t>農地利用最適化」をはじめとする農業委員・推進委員の役割、農地と担い手の確保、農業者の経営発展、国による支援制度に関する事項を収録</w:t>
      </w:r>
      <w:r w:rsidRPr="00000856">
        <w:rPr>
          <w:rFonts w:hint="eastAsia"/>
          <w:color w:val="000000" w:themeColor="text1"/>
          <w:sz w:val="24"/>
          <w:szCs w:val="24"/>
        </w:rPr>
        <w:t>しています</w:t>
      </w:r>
      <w:r w:rsidRPr="00000856">
        <w:rPr>
          <w:color w:val="000000" w:themeColor="text1"/>
          <w:sz w:val="24"/>
          <w:szCs w:val="24"/>
        </w:rPr>
        <w:t>。</w:t>
      </w:r>
    </w:p>
    <w:p w14:paraId="50D88116" w14:textId="40154DE9" w:rsidR="00A02289" w:rsidRPr="00000856" w:rsidRDefault="002753DE" w:rsidP="00917401">
      <w:pPr>
        <w:rPr>
          <w:rFonts w:asciiTheme="minorEastAsia" w:hAnsiTheme="minorEastAsia"/>
          <w:b/>
          <w:color w:val="000000" w:themeColor="text1"/>
          <w:sz w:val="24"/>
          <w:szCs w:val="24"/>
        </w:rPr>
      </w:pPr>
      <w:r w:rsidRPr="00000856">
        <w:rPr>
          <w:rFonts w:asciiTheme="minorEastAsia" w:hAnsiTheme="minorEastAsia"/>
          <w:b/>
          <w:noProof/>
          <w:color w:val="000000" w:themeColor="text1"/>
          <w:sz w:val="24"/>
          <w:szCs w:val="24"/>
        </w:rPr>
        <w:drawing>
          <wp:anchor distT="0" distB="0" distL="114300" distR="114300" simplePos="0" relativeHeight="251640320" behindDoc="0" locked="0" layoutInCell="1" allowOverlap="1" wp14:anchorId="7C852D91" wp14:editId="0B935DC5">
            <wp:simplePos x="0" y="0"/>
            <wp:positionH relativeFrom="column">
              <wp:posOffset>15240</wp:posOffset>
            </wp:positionH>
            <wp:positionV relativeFrom="paragraph">
              <wp:posOffset>93345</wp:posOffset>
            </wp:positionV>
            <wp:extent cx="895876" cy="1266825"/>
            <wp:effectExtent l="19050" t="19050" r="19050" b="9525"/>
            <wp:wrapNone/>
            <wp:docPr id="22" name="図 2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895876" cy="126682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EB2062" w:rsidRPr="00000856">
        <w:rPr>
          <w:rFonts w:asciiTheme="minorEastAsia" w:hAnsiTheme="minorEastAsia"/>
          <w:b/>
          <w:color w:val="000000" w:themeColor="text1"/>
          <w:sz w:val="24"/>
          <w:szCs w:val="24"/>
        </w:rPr>
        <w:t xml:space="preserve"> </w:t>
      </w:r>
    </w:p>
    <w:p w14:paraId="619DBDF8" w14:textId="15C4FB85" w:rsidR="00D23878" w:rsidRPr="00000856" w:rsidRDefault="006C7AC3" w:rsidP="004C3884">
      <w:pPr>
        <w:pStyle w:val="a9"/>
        <w:numPr>
          <w:ilvl w:val="0"/>
          <w:numId w:val="1"/>
        </w:numPr>
        <w:ind w:leftChars="850" w:left="2205" w:rightChars="812" w:right="1705"/>
        <w:jc w:val="left"/>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農業委員会法の解説　改訂９</w:t>
      </w:r>
      <w:r w:rsidRPr="00000856">
        <w:rPr>
          <w:rFonts w:asciiTheme="majorEastAsia" w:eastAsiaTheme="majorEastAsia" w:hAnsiTheme="majorEastAsia"/>
          <w:b/>
          <w:color w:val="000000" w:themeColor="text1"/>
          <w:sz w:val="24"/>
          <w:szCs w:val="24"/>
        </w:rPr>
        <w:t>版</w:t>
      </w:r>
      <w:r w:rsidR="0058286D" w:rsidRPr="00000856">
        <w:rPr>
          <w:rFonts w:asciiTheme="majorEastAsia" w:eastAsiaTheme="majorEastAsia" w:hAnsiTheme="majorEastAsia"/>
          <w:b/>
          <w:color w:val="000000" w:themeColor="text1"/>
          <w:sz w:val="24"/>
          <w:szCs w:val="24"/>
        </w:rPr>
        <w:t xml:space="preserve"> </w:t>
      </w:r>
    </w:p>
    <w:p w14:paraId="77C7C887" w14:textId="5ADE1B2A" w:rsidR="00917401" w:rsidRPr="00000856" w:rsidRDefault="006C7AC3" w:rsidP="00917401">
      <w:pPr>
        <w:pStyle w:val="a9"/>
        <w:ind w:leftChars="850" w:left="1785"/>
        <w:jc w:val="right"/>
        <w:rPr>
          <w:rFonts w:asciiTheme="minorEastAsia" w:hAnsiTheme="minorEastAsia"/>
          <w:color w:val="000000" w:themeColor="text1"/>
          <w:sz w:val="24"/>
          <w:szCs w:val="24"/>
        </w:rPr>
      </w:pPr>
      <w:r w:rsidRPr="00000856">
        <w:rPr>
          <w:rFonts w:asciiTheme="majorEastAsia" w:eastAsiaTheme="majorEastAsia" w:hAnsiTheme="majorEastAsia" w:hint="eastAsia"/>
          <w:bCs/>
          <w:color w:val="000000" w:themeColor="text1"/>
          <w:sz w:val="24"/>
          <w:szCs w:val="24"/>
        </w:rPr>
        <w:t>28-12</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A5判538頁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3,055円</w:t>
      </w:r>
    </w:p>
    <w:p w14:paraId="16094412" w14:textId="280E1B17" w:rsidR="006C7AC3" w:rsidRPr="00000856" w:rsidRDefault="006C7AC3" w:rsidP="00917401">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委員会法の逐条解説です。農委法の改正に伴い、農業委員会ネットワーク機構を含む農業委員会組織と制度、農業委員と農地利用最適化推進委員の役割・連携、農業委員会業務の重点化等を反映。農地中間管理事業法制定など平成25年以降の農委法改正の経緯を追加し、従来の通知も資料篇として掲載しています。</w:t>
      </w:r>
    </w:p>
    <w:p w14:paraId="057B9A63" w14:textId="78E730CF" w:rsidR="00A02289" w:rsidRPr="00000856" w:rsidRDefault="002753DE" w:rsidP="002753DE">
      <w:pPr>
        <w:ind w:rightChars="762" w:right="1600"/>
        <w:jc w:val="left"/>
        <w:rPr>
          <w:rFonts w:asciiTheme="minorEastAsia" w:hAnsiTheme="minorEastAsia"/>
          <w:b/>
          <w:color w:val="000000" w:themeColor="text1"/>
          <w:sz w:val="24"/>
          <w:szCs w:val="24"/>
        </w:rPr>
      </w:pPr>
      <w:r w:rsidRPr="00000856">
        <w:rPr>
          <w:noProof/>
          <w:color w:val="000000" w:themeColor="text1"/>
          <w:sz w:val="24"/>
          <w:szCs w:val="24"/>
        </w:rPr>
        <w:drawing>
          <wp:anchor distT="0" distB="0" distL="114300" distR="114300" simplePos="0" relativeHeight="251654656" behindDoc="0" locked="0" layoutInCell="1" allowOverlap="1" wp14:anchorId="3481174F" wp14:editId="59A1110D">
            <wp:simplePos x="0" y="0"/>
            <wp:positionH relativeFrom="column">
              <wp:posOffset>16510</wp:posOffset>
            </wp:positionH>
            <wp:positionV relativeFrom="paragraph">
              <wp:posOffset>167640</wp:posOffset>
            </wp:positionV>
            <wp:extent cx="904287" cy="1285875"/>
            <wp:effectExtent l="19050" t="19050" r="10160" b="9525"/>
            <wp:wrapNone/>
            <wp:docPr id="16" name="図 16" descr="\\192.168.1.243\maindata\2018-h30\30出版部\05-3 データ画像\30-03 農業委員会業務推進マニ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8-h30\30出版部\05-3 データ画像\30-03 農業委員会業務推進マニュアル.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04287" cy="12858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61AF9715" w14:textId="41085D11" w:rsidR="0053012F" w:rsidRPr="00000856" w:rsidRDefault="003325D8" w:rsidP="004C3884">
      <w:pPr>
        <w:pStyle w:val="a9"/>
        <w:numPr>
          <w:ilvl w:val="0"/>
          <w:numId w:val="1"/>
        </w:numPr>
        <w:ind w:leftChars="850" w:left="2205"/>
        <w:jc w:val="left"/>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noProof/>
          <w:color w:val="000000" w:themeColor="text1"/>
          <w:sz w:val="24"/>
          <w:szCs w:val="24"/>
        </w:rPr>
        <w:t>農業委員会業務推進マニュアル</w:t>
      </w:r>
      <w:r w:rsidR="002E0583" w:rsidRPr="00000856">
        <w:rPr>
          <w:rFonts w:asciiTheme="majorEastAsia" w:eastAsiaTheme="majorEastAsia" w:hAnsiTheme="majorEastAsia" w:hint="eastAsia"/>
          <w:b/>
          <w:noProof/>
          <w:color w:val="000000" w:themeColor="text1"/>
          <w:sz w:val="24"/>
          <w:szCs w:val="24"/>
        </w:rPr>
        <w:t xml:space="preserve"> </w:t>
      </w:r>
      <w:r w:rsidR="00F23FD6" w:rsidRPr="00000856">
        <w:rPr>
          <w:rFonts w:asciiTheme="majorEastAsia" w:eastAsiaTheme="majorEastAsia" w:hAnsiTheme="majorEastAsia"/>
          <w:b/>
          <w:noProof/>
          <w:color w:val="000000" w:themeColor="text1"/>
          <w:sz w:val="24"/>
          <w:szCs w:val="24"/>
        </w:rPr>
        <w:t>改訂７版</w:t>
      </w:r>
    </w:p>
    <w:p w14:paraId="66F76919" w14:textId="06555EA6" w:rsidR="003325D8" w:rsidRPr="00000856" w:rsidRDefault="00BC59CB" w:rsidP="00917401">
      <w:pPr>
        <w:ind w:leftChars="850" w:left="1785" w:firstLineChars="1950" w:firstLine="4680"/>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30-03</w:t>
      </w:r>
      <w:r w:rsidR="0058286D" w:rsidRPr="00000856">
        <w:rPr>
          <w:rFonts w:asciiTheme="majorEastAsia" w:eastAsiaTheme="majorEastAsia" w:hAnsiTheme="majorEastAsia" w:hint="eastAsia"/>
          <w:bCs/>
          <w:color w:val="000000" w:themeColor="text1"/>
          <w:sz w:val="24"/>
          <w:szCs w:val="24"/>
        </w:rPr>
        <w:t xml:space="preserve"> </w:t>
      </w:r>
      <w:r w:rsidR="00FF2BDF" w:rsidRPr="00000856">
        <w:rPr>
          <w:rFonts w:asciiTheme="majorEastAsia" w:eastAsiaTheme="majorEastAsia" w:hAnsiTheme="majorEastAsia" w:hint="eastAsia"/>
          <w:bCs/>
          <w:color w:val="000000" w:themeColor="text1"/>
          <w:sz w:val="24"/>
          <w:szCs w:val="24"/>
        </w:rPr>
        <w:t xml:space="preserve">A4判441頁 </w:t>
      </w:r>
      <w:r w:rsidR="0043022E" w:rsidRPr="00000856">
        <w:rPr>
          <w:rFonts w:asciiTheme="majorEastAsia" w:eastAsiaTheme="majorEastAsia" w:hAnsiTheme="majorEastAsia" w:hint="eastAsia"/>
          <w:bCs/>
          <w:color w:val="000000" w:themeColor="text1"/>
          <w:sz w:val="24"/>
          <w:szCs w:val="24"/>
        </w:rPr>
        <w:t>7,334</w:t>
      </w:r>
      <w:r w:rsidR="003325D8" w:rsidRPr="00000856">
        <w:rPr>
          <w:rFonts w:asciiTheme="majorEastAsia" w:eastAsiaTheme="majorEastAsia" w:hAnsiTheme="majorEastAsia" w:hint="eastAsia"/>
          <w:bCs/>
          <w:color w:val="000000" w:themeColor="text1"/>
          <w:sz w:val="24"/>
          <w:szCs w:val="24"/>
        </w:rPr>
        <w:t>円</w:t>
      </w:r>
    </w:p>
    <w:p w14:paraId="3C87C93C" w14:textId="01E3128C" w:rsidR="003325D8" w:rsidRPr="00000856" w:rsidRDefault="003325D8" w:rsidP="00917401">
      <w:pPr>
        <w:ind w:leftChars="850" w:left="1785"/>
        <w:jc w:val="left"/>
        <w:rPr>
          <w:rFonts w:asciiTheme="minorEastAsia" w:hAnsiTheme="minorEastAsia"/>
          <w:color w:val="000000" w:themeColor="text1"/>
          <w:sz w:val="24"/>
        </w:rPr>
      </w:pPr>
      <w:r w:rsidRPr="00000856">
        <w:rPr>
          <w:rFonts w:asciiTheme="minorEastAsia" w:hAnsiTheme="minorEastAsia" w:hint="eastAsia"/>
          <w:color w:val="000000" w:themeColor="text1"/>
          <w:sz w:val="24"/>
          <w:szCs w:val="24"/>
        </w:rPr>
        <w:t xml:space="preserve">　</w:t>
      </w:r>
      <w:r w:rsidR="008A2003"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農業委員会業務のバイブル</w:t>
      </w:r>
      <w:r w:rsidR="008A2003"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ともいわれる本書。平成27年の農業委員会法の抜本改正等を踏まえて、最新制度に対応した改訂を行いました。各種業務に関わる法律事項の解説、関係様式、業務フロー</w:t>
      </w:r>
      <w:r w:rsidR="008A2003" w:rsidRPr="00000856">
        <w:rPr>
          <w:rFonts w:asciiTheme="minorEastAsia" w:hAnsiTheme="minorEastAsia" w:hint="eastAsia"/>
          <w:color w:val="000000" w:themeColor="text1"/>
          <w:sz w:val="24"/>
          <w:szCs w:val="24"/>
        </w:rPr>
        <w:t>を</w:t>
      </w:r>
      <w:r w:rsidRPr="00000856">
        <w:rPr>
          <w:rFonts w:asciiTheme="minorEastAsia" w:hAnsiTheme="minorEastAsia" w:hint="eastAsia"/>
          <w:color w:val="000000" w:themeColor="text1"/>
          <w:sz w:val="24"/>
          <w:szCs w:val="24"/>
        </w:rPr>
        <w:t>１冊にまと</w:t>
      </w:r>
      <w:r w:rsidR="008A2003" w:rsidRPr="00000856">
        <w:rPr>
          <w:rFonts w:asciiTheme="minorEastAsia" w:hAnsiTheme="minorEastAsia" w:hint="eastAsia"/>
          <w:color w:val="000000" w:themeColor="text1"/>
          <w:sz w:val="24"/>
          <w:szCs w:val="24"/>
        </w:rPr>
        <w:t>めました</w:t>
      </w:r>
      <w:r w:rsidRPr="00000856">
        <w:rPr>
          <w:rFonts w:asciiTheme="minorEastAsia" w:hAnsiTheme="minorEastAsia" w:hint="eastAsia"/>
          <w:color w:val="000000" w:themeColor="text1"/>
          <w:sz w:val="24"/>
          <w:szCs w:val="24"/>
        </w:rPr>
        <w:t>。様式を収録したＣＤ－ＲＯＭ付き。</w:t>
      </w:r>
      <w:r w:rsidR="008A2003" w:rsidRPr="00000856">
        <w:rPr>
          <w:rFonts w:asciiTheme="minorEastAsia" w:hAnsiTheme="minorEastAsia" w:hint="eastAsia"/>
          <w:color w:val="000000" w:themeColor="text1"/>
          <w:sz w:val="24"/>
          <w:szCs w:val="24"/>
        </w:rPr>
        <w:t>すべて</w:t>
      </w:r>
      <w:r w:rsidRPr="00000856">
        <w:rPr>
          <w:rFonts w:asciiTheme="minorEastAsia" w:hAnsiTheme="minorEastAsia" w:hint="eastAsia"/>
          <w:color w:val="000000" w:themeColor="text1"/>
          <w:sz w:val="24"/>
          <w:szCs w:val="24"/>
        </w:rPr>
        <w:t>の農業委員会、</w:t>
      </w:r>
      <w:r w:rsidR="008A2003" w:rsidRPr="00000856">
        <w:rPr>
          <w:rFonts w:asciiTheme="minorEastAsia" w:hAnsiTheme="minorEastAsia" w:hint="eastAsia"/>
          <w:color w:val="000000" w:themeColor="text1"/>
          <w:sz w:val="24"/>
          <w:szCs w:val="24"/>
        </w:rPr>
        <w:t>すべて</w:t>
      </w:r>
      <w:r w:rsidRPr="00000856">
        <w:rPr>
          <w:rFonts w:asciiTheme="minorEastAsia" w:hAnsiTheme="minorEastAsia" w:hint="eastAsia"/>
          <w:color w:val="000000" w:themeColor="text1"/>
          <w:sz w:val="24"/>
          <w:szCs w:val="24"/>
        </w:rPr>
        <w:t>の支所に必置のマニュアルです</w:t>
      </w:r>
      <w:r w:rsidR="001B7C28" w:rsidRPr="00000856">
        <w:rPr>
          <w:rFonts w:asciiTheme="minorEastAsia" w:hAnsiTheme="minorEastAsia" w:hint="eastAsia"/>
          <w:color w:val="000000" w:themeColor="text1"/>
          <w:sz w:val="24"/>
          <w:szCs w:val="24"/>
        </w:rPr>
        <w:t>。</w:t>
      </w:r>
    </w:p>
    <w:p w14:paraId="06C53CED" w14:textId="566EBC3D" w:rsidR="00A97631" w:rsidRPr="00000856" w:rsidRDefault="005722B1" w:rsidP="002753DE">
      <w:pPr>
        <w:ind w:rightChars="812" w:right="1705"/>
        <w:jc w:val="left"/>
        <w:rPr>
          <w:rFonts w:asciiTheme="minorEastAsia" w:hAnsiTheme="minorEastAsia"/>
          <w:b/>
          <w:noProof/>
          <w:color w:val="000000" w:themeColor="text1"/>
          <w:sz w:val="24"/>
          <w:szCs w:val="24"/>
        </w:rPr>
      </w:pPr>
      <w:r w:rsidRPr="00000856">
        <w:rPr>
          <w:rFonts w:asciiTheme="minorEastAsia" w:hAnsiTheme="minorEastAsia"/>
          <w:b/>
          <w:noProof/>
          <w:color w:val="000000" w:themeColor="text1"/>
          <w:sz w:val="24"/>
          <w:szCs w:val="24"/>
        </w:rPr>
        <w:drawing>
          <wp:anchor distT="0" distB="0" distL="114300" distR="114300" simplePos="0" relativeHeight="251652608" behindDoc="0" locked="0" layoutInCell="1" allowOverlap="1" wp14:anchorId="4F30D35C" wp14:editId="1A952ED1">
            <wp:simplePos x="0" y="0"/>
            <wp:positionH relativeFrom="column">
              <wp:posOffset>15240</wp:posOffset>
            </wp:positionH>
            <wp:positionV relativeFrom="paragraph">
              <wp:posOffset>108585</wp:posOffset>
            </wp:positionV>
            <wp:extent cx="905510" cy="1295400"/>
            <wp:effectExtent l="19050" t="19050" r="27940"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5510" cy="12954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877135D" w14:textId="4EF98BA3" w:rsidR="00A97631" w:rsidRPr="00000856" w:rsidRDefault="00AB2953" w:rsidP="004C3884">
      <w:pPr>
        <w:pStyle w:val="a9"/>
        <w:numPr>
          <w:ilvl w:val="0"/>
          <w:numId w:val="1"/>
        </w:numPr>
        <w:ind w:leftChars="850" w:left="2205"/>
        <w:jc w:val="left"/>
        <w:rPr>
          <w:rFonts w:asciiTheme="majorEastAsia" w:eastAsiaTheme="majorEastAsia" w:hAnsiTheme="majorEastAsia"/>
          <w:b/>
          <w:noProof/>
          <w:color w:val="000000" w:themeColor="text1"/>
          <w:sz w:val="24"/>
          <w:szCs w:val="24"/>
        </w:rPr>
      </w:pPr>
      <w:r w:rsidRPr="00000856">
        <w:rPr>
          <w:rFonts w:asciiTheme="majorEastAsia" w:eastAsiaTheme="majorEastAsia" w:hAnsiTheme="majorEastAsia" w:hint="eastAsia"/>
          <w:b/>
          <w:noProof/>
          <w:color w:val="000000" w:themeColor="text1"/>
          <w:sz w:val="24"/>
          <w:szCs w:val="24"/>
        </w:rPr>
        <w:t>Ｑ＆Ａ</w:t>
      </w:r>
      <w:r w:rsidR="00A97631" w:rsidRPr="00000856">
        <w:rPr>
          <w:rFonts w:asciiTheme="majorEastAsia" w:eastAsiaTheme="majorEastAsia" w:hAnsiTheme="majorEastAsia" w:hint="eastAsia"/>
          <w:b/>
          <w:noProof/>
          <w:color w:val="000000" w:themeColor="text1"/>
          <w:sz w:val="24"/>
          <w:szCs w:val="24"/>
        </w:rPr>
        <w:t xml:space="preserve"> こんなときどうする？農業委員会の運営実務　改訂六版</w:t>
      </w:r>
    </w:p>
    <w:p w14:paraId="0934E6FD" w14:textId="2F32BD65" w:rsidR="00AB2953" w:rsidRPr="00000856" w:rsidRDefault="00AB2953" w:rsidP="00917401">
      <w:pPr>
        <w:pStyle w:val="a9"/>
        <w:ind w:leftChars="850" w:left="1785"/>
        <w:jc w:val="right"/>
        <w:rPr>
          <w:rFonts w:asciiTheme="majorEastAsia" w:eastAsiaTheme="majorEastAsia" w:hAnsiTheme="majorEastAsia"/>
          <w:bCs/>
          <w:noProof/>
          <w:color w:val="000000" w:themeColor="text1"/>
          <w:sz w:val="24"/>
          <w:szCs w:val="24"/>
        </w:rPr>
      </w:pPr>
      <w:r w:rsidRPr="00000856">
        <w:rPr>
          <w:rFonts w:asciiTheme="majorEastAsia" w:eastAsiaTheme="majorEastAsia" w:hAnsiTheme="majorEastAsia" w:hint="eastAsia"/>
          <w:bCs/>
          <w:color w:val="000000" w:themeColor="text1"/>
          <w:sz w:val="24"/>
          <w:szCs w:val="24"/>
        </w:rPr>
        <w:t>R03-37</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A5判264頁</w:t>
      </w:r>
      <w:r w:rsidR="0058286D" w:rsidRPr="00000856">
        <w:rPr>
          <w:rFonts w:asciiTheme="majorEastAsia" w:eastAsiaTheme="majorEastAsia" w:hAnsiTheme="major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2,100円</w:t>
      </w:r>
    </w:p>
    <w:p w14:paraId="21D7A983" w14:textId="208F582F" w:rsidR="004E39D7" w:rsidRPr="00000856" w:rsidRDefault="00A97631" w:rsidP="00917401">
      <w:pPr>
        <w:ind w:leftChars="850" w:left="1785" w:firstLineChars="100" w:firstLine="240"/>
        <w:jc w:val="left"/>
        <w:rPr>
          <w:rFonts w:asciiTheme="minorEastAsia" w:hAnsiTheme="minorEastAsia"/>
          <w:bCs/>
          <w:noProof/>
          <w:color w:val="000000" w:themeColor="text1"/>
          <w:sz w:val="24"/>
          <w:szCs w:val="24"/>
        </w:rPr>
      </w:pPr>
      <w:r w:rsidRPr="00000856">
        <w:rPr>
          <w:rFonts w:asciiTheme="minorEastAsia" w:hAnsiTheme="minorEastAsia" w:hint="eastAsia"/>
          <w:bCs/>
          <w:noProof/>
          <w:color w:val="000000" w:themeColor="text1"/>
          <w:sz w:val="24"/>
          <w:szCs w:val="24"/>
        </w:rPr>
        <w:t>農業委員会の実務に関わる228の疑問をわかりやすく解説。平成</w:t>
      </w:r>
      <w:r w:rsidR="00931A8C" w:rsidRPr="00000856">
        <w:rPr>
          <w:rFonts w:asciiTheme="minorEastAsia" w:hAnsiTheme="minorEastAsia" w:hint="eastAsia"/>
          <w:bCs/>
          <w:noProof/>
          <w:color w:val="000000" w:themeColor="text1"/>
          <w:sz w:val="24"/>
          <w:szCs w:val="24"/>
        </w:rPr>
        <w:t>28</w:t>
      </w:r>
      <w:r w:rsidRPr="00000856">
        <w:rPr>
          <w:rFonts w:asciiTheme="minorEastAsia" w:hAnsiTheme="minorEastAsia" w:hint="eastAsia"/>
          <w:bCs/>
          <w:noProof/>
          <w:color w:val="000000" w:themeColor="text1"/>
          <w:sz w:val="24"/>
          <w:szCs w:val="24"/>
        </w:rPr>
        <w:t>年に施行された改正農業委員会法に対応し、巻末には主な通知を収録し</w:t>
      </w:r>
      <w:r w:rsidR="00931A8C" w:rsidRPr="00000856">
        <w:rPr>
          <w:rFonts w:asciiTheme="minorEastAsia" w:hAnsiTheme="minorEastAsia" w:hint="eastAsia"/>
          <w:bCs/>
          <w:noProof/>
          <w:color w:val="000000" w:themeColor="text1"/>
          <w:sz w:val="24"/>
          <w:szCs w:val="24"/>
        </w:rPr>
        <w:t>てます。</w:t>
      </w:r>
      <w:r w:rsidRPr="00000856">
        <w:rPr>
          <w:rFonts w:asciiTheme="minorEastAsia" w:hAnsiTheme="minorEastAsia" w:hint="eastAsia"/>
          <w:bCs/>
          <w:noProof/>
          <w:color w:val="000000" w:themeColor="text1"/>
          <w:sz w:val="24"/>
          <w:szCs w:val="24"/>
        </w:rPr>
        <w:t>農業委員会事務局職員必携の書</w:t>
      </w:r>
      <w:r w:rsidR="00931A8C" w:rsidRPr="00000856">
        <w:rPr>
          <w:rFonts w:asciiTheme="minorEastAsia" w:hAnsiTheme="minorEastAsia" w:hint="eastAsia"/>
          <w:bCs/>
          <w:noProof/>
          <w:color w:val="000000" w:themeColor="text1"/>
          <w:sz w:val="24"/>
          <w:szCs w:val="24"/>
        </w:rPr>
        <w:t>です。</w:t>
      </w:r>
    </w:p>
    <w:p w14:paraId="3FCBA14F" w14:textId="0634E808" w:rsidR="005822E0" w:rsidRPr="00000856" w:rsidRDefault="005822E0" w:rsidP="00A4795C">
      <w:pPr>
        <w:rPr>
          <w:rFonts w:asciiTheme="minorEastAsia" w:hAnsiTheme="minorEastAsia"/>
          <w:bCs/>
          <w:noProof/>
          <w:color w:val="000000" w:themeColor="text1"/>
          <w:sz w:val="24"/>
          <w:szCs w:val="24"/>
        </w:rPr>
      </w:pPr>
    </w:p>
    <w:p w14:paraId="4A470A36" w14:textId="30B20150" w:rsidR="00A02289" w:rsidRPr="00000856" w:rsidRDefault="00A02289" w:rsidP="00E86A05">
      <w:pPr>
        <w:rPr>
          <w:rFonts w:asciiTheme="minorEastAsia" w:hAnsiTheme="minorEastAsia"/>
          <w:bCs/>
          <w:noProof/>
          <w:color w:val="000000" w:themeColor="text1"/>
          <w:sz w:val="24"/>
          <w:szCs w:val="24"/>
        </w:rPr>
      </w:pPr>
    </w:p>
    <w:p w14:paraId="1B699630" w14:textId="37E925BE" w:rsidR="005722B1" w:rsidRPr="00000856" w:rsidRDefault="005722B1" w:rsidP="005722B1">
      <w:pPr>
        <w:pStyle w:val="a9"/>
        <w:numPr>
          <w:ilvl w:val="0"/>
          <w:numId w:val="1"/>
        </w:numPr>
        <w:ind w:leftChars="850" w:left="1785" w:firstLine="0"/>
        <w:rPr>
          <w:rFonts w:asciiTheme="majorEastAsia" w:eastAsiaTheme="majorEastAsia" w:hAnsiTheme="majorEastAsia"/>
          <w:bCs/>
          <w:noProof/>
          <w:color w:val="000000" w:themeColor="text1"/>
          <w:szCs w:val="21"/>
        </w:rPr>
      </w:pPr>
      <w:r w:rsidRPr="00000856">
        <w:rPr>
          <w:rFonts w:hint="eastAsia"/>
          <w:noProof/>
          <w:color w:val="000000" w:themeColor="text1"/>
        </w:rPr>
        <w:drawing>
          <wp:anchor distT="0" distB="0" distL="114300" distR="114300" simplePos="0" relativeHeight="251655680" behindDoc="0" locked="0" layoutInCell="1" allowOverlap="1" wp14:anchorId="06F596A4" wp14:editId="13180182">
            <wp:simplePos x="0" y="0"/>
            <wp:positionH relativeFrom="column">
              <wp:posOffset>15240</wp:posOffset>
            </wp:positionH>
            <wp:positionV relativeFrom="paragraph">
              <wp:posOffset>24765</wp:posOffset>
            </wp:positionV>
            <wp:extent cx="901402" cy="1295400"/>
            <wp:effectExtent l="19050" t="19050" r="13335" b="19050"/>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402" cy="1295400"/>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4E39D7" w:rsidRPr="00000856">
        <w:rPr>
          <w:rFonts w:asciiTheme="majorEastAsia" w:eastAsiaTheme="majorEastAsia" w:hAnsiTheme="majorEastAsia" w:hint="eastAsia"/>
          <w:b/>
          <w:bCs/>
          <w:color w:val="000000" w:themeColor="text1"/>
          <w:sz w:val="24"/>
          <w:szCs w:val="24"/>
        </w:rPr>
        <w:t>農業委員会における女性登用と女性の活躍</w:t>
      </w:r>
    </w:p>
    <w:p w14:paraId="1058893C" w14:textId="4D2ACB89" w:rsidR="004E39D7" w:rsidRPr="00000856" w:rsidRDefault="005722B1" w:rsidP="005722B1">
      <w:pPr>
        <w:pStyle w:val="a9"/>
        <w:ind w:leftChars="0" w:left="1785"/>
        <w:jc w:val="right"/>
        <w:rPr>
          <w:rFonts w:asciiTheme="majorEastAsia" w:eastAsiaTheme="majorEastAsia" w:hAnsiTheme="majorEastAsia"/>
          <w:bCs/>
          <w:noProof/>
          <w:color w:val="000000" w:themeColor="text1"/>
          <w:szCs w:val="21"/>
        </w:rPr>
      </w:pPr>
      <w:r w:rsidRPr="00000856">
        <w:rPr>
          <w:rFonts w:asciiTheme="majorEastAsia" w:eastAsiaTheme="majorEastAsia" w:hAnsiTheme="majorEastAsia" w:hint="eastAsia"/>
          <w:b/>
          <w:bCs/>
          <w:color w:val="000000" w:themeColor="text1"/>
          <w:szCs w:val="21"/>
        </w:rPr>
        <w:t xml:space="preserve">【全国農業図書ブックレット22】　</w:t>
      </w:r>
      <w:r w:rsidR="004E39D7" w:rsidRPr="00000856">
        <w:rPr>
          <w:rFonts w:asciiTheme="majorEastAsia" w:eastAsiaTheme="majorEastAsia" w:hAnsiTheme="majorEastAsia" w:hint="eastAsia"/>
          <w:color w:val="000000" w:themeColor="text1"/>
          <w:sz w:val="24"/>
          <w:szCs w:val="24"/>
        </w:rPr>
        <w:t>R05-23</w:t>
      </w:r>
      <w:r w:rsidR="00C23939" w:rsidRPr="00000856">
        <w:rPr>
          <w:rFonts w:asciiTheme="majorEastAsia" w:eastAsiaTheme="majorEastAsia" w:hAnsiTheme="majorEastAsia"/>
          <w:color w:val="000000" w:themeColor="text1"/>
          <w:sz w:val="24"/>
          <w:szCs w:val="24"/>
        </w:rPr>
        <w:t xml:space="preserve"> </w:t>
      </w:r>
      <w:r w:rsidR="004E39D7" w:rsidRPr="00000856">
        <w:rPr>
          <w:rFonts w:asciiTheme="majorEastAsia" w:eastAsiaTheme="majorEastAsia" w:hAnsiTheme="majorEastAsia" w:hint="eastAsia"/>
          <w:color w:val="000000" w:themeColor="text1"/>
          <w:sz w:val="24"/>
          <w:szCs w:val="24"/>
        </w:rPr>
        <w:t>A4判</w:t>
      </w:r>
      <w:r w:rsidR="00900ED9" w:rsidRPr="00000856">
        <w:rPr>
          <w:rFonts w:asciiTheme="majorEastAsia" w:eastAsiaTheme="majorEastAsia" w:hAnsiTheme="majorEastAsia" w:hint="eastAsia"/>
          <w:color w:val="000000" w:themeColor="text1"/>
          <w:sz w:val="24"/>
          <w:szCs w:val="24"/>
        </w:rPr>
        <w:t>84</w:t>
      </w:r>
      <w:r w:rsidR="004E39D7" w:rsidRPr="00000856">
        <w:rPr>
          <w:rFonts w:asciiTheme="majorEastAsia" w:eastAsiaTheme="majorEastAsia" w:hAnsiTheme="majorEastAsia" w:hint="eastAsia"/>
          <w:color w:val="000000" w:themeColor="text1"/>
          <w:sz w:val="24"/>
          <w:szCs w:val="24"/>
        </w:rPr>
        <w:t>頁 770円</w:t>
      </w:r>
    </w:p>
    <w:p w14:paraId="334DEB98" w14:textId="2C9F9EFB" w:rsidR="004E39D7" w:rsidRPr="00000856" w:rsidRDefault="004E39D7" w:rsidP="00D13A41">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各地で頑張る女性委員の背中を押すブックレット。農業における女性参画の指標として取り上げられるのが、農業委員に占める女性の割合です。農業委員会への女性参画に向けた各種</w:t>
      </w:r>
      <w:r w:rsidR="00DF7010" w:rsidRPr="00000856">
        <w:rPr>
          <w:rFonts w:asciiTheme="minorEastAsia" w:hAnsiTheme="minorEastAsia" w:hint="eastAsia"/>
          <w:color w:val="000000" w:themeColor="text1"/>
          <w:sz w:val="24"/>
          <w:szCs w:val="24"/>
        </w:rPr>
        <w:t>施策</w:t>
      </w:r>
      <w:r w:rsidRPr="00000856">
        <w:rPr>
          <w:rFonts w:asciiTheme="minorEastAsia" w:hAnsiTheme="minorEastAsia" w:hint="eastAsia"/>
          <w:color w:val="000000" w:themeColor="text1"/>
          <w:sz w:val="24"/>
          <w:szCs w:val="24"/>
        </w:rPr>
        <w:t>の経過や女性委員の活躍事例、登用への取り組み等を通じて</w:t>
      </w:r>
      <w:r w:rsidR="00223EE2" w:rsidRPr="00000856">
        <w:rPr>
          <w:rFonts w:asciiTheme="minorEastAsia" w:hAnsiTheme="minorEastAsia" w:hint="eastAsia"/>
          <w:color w:val="000000" w:themeColor="text1"/>
          <w:sz w:val="24"/>
          <w:szCs w:val="24"/>
        </w:rPr>
        <w:t>女性委員登用の意義を</w:t>
      </w:r>
      <w:r w:rsidRPr="00000856">
        <w:rPr>
          <w:rFonts w:asciiTheme="minorEastAsia" w:hAnsiTheme="minorEastAsia" w:hint="eastAsia"/>
          <w:color w:val="000000" w:themeColor="text1"/>
          <w:sz w:val="24"/>
          <w:szCs w:val="24"/>
        </w:rPr>
        <w:t>論じました。</w:t>
      </w:r>
    </w:p>
    <w:p w14:paraId="0F1A073A" w14:textId="77777777" w:rsidR="005722B1" w:rsidRPr="00000856" w:rsidRDefault="005722B1" w:rsidP="00D13A41">
      <w:pPr>
        <w:ind w:leftChars="850" w:left="1785" w:firstLineChars="100" w:firstLine="241"/>
        <w:jc w:val="left"/>
        <w:rPr>
          <w:rFonts w:asciiTheme="minorEastAsia" w:hAnsiTheme="minorEastAsia"/>
          <w:b/>
          <w:bCs/>
          <w:color w:val="000000" w:themeColor="text1"/>
          <w:sz w:val="24"/>
          <w:szCs w:val="24"/>
        </w:rPr>
      </w:pPr>
    </w:p>
    <w:p w14:paraId="4053DF13" w14:textId="4A9DE098" w:rsidR="00A97631" w:rsidRPr="00000856" w:rsidRDefault="00AF444C" w:rsidP="000B0F84">
      <w:pPr>
        <w:spacing w:line="360" w:lineRule="auto"/>
        <w:ind w:rightChars="812" w:right="1705"/>
        <w:rPr>
          <w:rFonts w:asciiTheme="majorEastAsia" w:eastAsiaTheme="majorEastAsia" w:hAnsiTheme="majorEastAsia"/>
          <w:b/>
          <w:bCs/>
          <w:color w:val="000000" w:themeColor="text1"/>
          <w:sz w:val="24"/>
        </w:rPr>
      </w:pPr>
      <w:r w:rsidRPr="00000856">
        <w:rPr>
          <w:rFonts w:asciiTheme="majorEastAsia" w:eastAsiaTheme="majorEastAsia" w:hAnsiTheme="majorEastAsia" w:hint="eastAsia"/>
          <w:b/>
          <w:bCs/>
          <w:color w:val="000000" w:themeColor="text1"/>
          <w:sz w:val="24"/>
        </w:rPr>
        <w:lastRenderedPageBreak/>
        <w:t>２．農業委員会研修テキスト関係</w:t>
      </w:r>
    </w:p>
    <w:p w14:paraId="4246D706" w14:textId="5C3EF414" w:rsidR="00DB3C6D" w:rsidRPr="00000856" w:rsidRDefault="00AF444C" w:rsidP="00917401">
      <w:pPr>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研修教材として、総会・部会等における参考資料として、幅広く活用できる内容です</w:t>
      </w:r>
      <w:r w:rsidR="00D13A41" w:rsidRPr="00000856">
        <w:rPr>
          <w:rFonts w:asciiTheme="minorEastAsia" w:hAnsiTheme="minorEastAsia" w:hint="eastAsia"/>
          <w:color w:val="000000" w:themeColor="text1"/>
          <w:sz w:val="24"/>
          <w:szCs w:val="24"/>
        </w:rPr>
        <w:t>。</w:t>
      </w:r>
    </w:p>
    <w:p w14:paraId="1DC39B98" w14:textId="77777777" w:rsidR="00D13A41" w:rsidRPr="00000856" w:rsidRDefault="00D13A41" w:rsidP="00917401">
      <w:pPr>
        <w:rPr>
          <w:rFonts w:asciiTheme="minorEastAsia" w:hAnsiTheme="minorEastAsia"/>
          <w:color w:val="000000" w:themeColor="text1"/>
          <w:sz w:val="24"/>
          <w:szCs w:val="24"/>
        </w:rPr>
      </w:pPr>
    </w:p>
    <w:p w14:paraId="627DC462" w14:textId="3B89134E" w:rsidR="00AF444C" w:rsidRPr="00000856" w:rsidRDefault="00D13A41" w:rsidP="004C3884">
      <w:pPr>
        <w:pStyle w:val="a9"/>
        <w:numPr>
          <w:ilvl w:val="0"/>
          <w:numId w:val="2"/>
        </w:numPr>
        <w:ind w:leftChars="850" w:left="2205"/>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43392" behindDoc="0" locked="0" layoutInCell="1" allowOverlap="1" wp14:anchorId="757C1BB0" wp14:editId="539EBE90">
            <wp:simplePos x="0" y="0"/>
            <wp:positionH relativeFrom="column">
              <wp:posOffset>5080</wp:posOffset>
            </wp:positionH>
            <wp:positionV relativeFrom="paragraph">
              <wp:posOffset>34290</wp:posOffset>
            </wp:positionV>
            <wp:extent cx="907415" cy="1290320"/>
            <wp:effectExtent l="19050" t="19050" r="26035" b="24130"/>
            <wp:wrapNone/>
            <wp:docPr id="1833671504" name="図 1833671504" descr="テキスト&#10;&#10;自動的に生成された説明">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1504" name="図 1833671504" descr="テキスト&#10;&#10;自動的に生成された説明">
                      <a:extLst>
                        <a:ext uri="{FF2B5EF4-FFF2-40B4-BE49-F238E27FC236}">
                          <a16:creationId xmlns:a16="http://schemas.microsoft.com/office/drawing/2014/main" id="{AF6B4ACA-59F2-A67D-3C91-6D396C69F09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7415" cy="129032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F444C" w:rsidRPr="00000856">
        <w:rPr>
          <w:rFonts w:asciiTheme="majorEastAsia" w:eastAsiaTheme="majorEastAsia" w:hAnsiTheme="majorEastAsia" w:hint="eastAsia"/>
          <w:b/>
          <w:color w:val="000000" w:themeColor="text1"/>
          <w:sz w:val="24"/>
          <w:szCs w:val="24"/>
        </w:rPr>
        <w:t>農業委員会制度</w:t>
      </w:r>
      <w:r w:rsidR="00174976" w:rsidRPr="00000856">
        <w:rPr>
          <w:rFonts w:asciiTheme="majorEastAsia" w:eastAsiaTheme="majorEastAsia" w:hAnsiTheme="majorEastAsia" w:hint="eastAsia"/>
          <w:b/>
          <w:color w:val="000000" w:themeColor="text1"/>
          <w:sz w:val="24"/>
          <w:szCs w:val="24"/>
        </w:rPr>
        <w:t xml:space="preserve">　</w:t>
      </w:r>
      <w:r w:rsidR="00011349" w:rsidRPr="00000856">
        <w:rPr>
          <w:rFonts w:asciiTheme="majorEastAsia" w:eastAsiaTheme="majorEastAsia" w:hAnsiTheme="majorEastAsia" w:hint="eastAsia"/>
          <w:b/>
          <w:color w:val="000000" w:themeColor="text1"/>
          <w:sz w:val="24"/>
          <w:szCs w:val="24"/>
        </w:rPr>
        <w:t>～</w:t>
      </w:r>
      <w:r w:rsidR="00AF444C" w:rsidRPr="00000856">
        <w:rPr>
          <w:rFonts w:asciiTheme="majorEastAsia" w:eastAsiaTheme="majorEastAsia" w:hAnsiTheme="majorEastAsia" w:hint="eastAsia"/>
          <w:b/>
          <w:color w:val="000000" w:themeColor="text1"/>
          <w:sz w:val="24"/>
          <w:szCs w:val="24"/>
        </w:rPr>
        <w:t>農地利用の最適化の推進</w:t>
      </w:r>
      <w:r w:rsidR="00011349" w:rsidRPr="00000856">
        <w:rPr>
          <w:rFonts w:asciiTheme="majorEastAsia" w:eastAsiaTheme="majorEastAsia" w:hAnsiTheme="majorEastAsia" w:hint="eastAsia"/>
          <w:b/>
          <w:color w:val="000000" w:themeColor="text1"/>
          <w:sz w:val="24"/>
          <w:szCs w:val="24"/>
        </w:rPr>
        <w:t>～</w:t>
      </w:r>
      <w:r w:rsidR="002B1095" w:rsidRPr="00000856">
        <w:rPr>
          <w:rFonts w:asciiTheme="majorEastAsia" w:eastAsiaTheme="majorEastAsia" w:hAnsiTheme="majorEastAsia" w:hint="eastAsia"/>
          <w:b/>
          <w:color w:val="000000" w:themeColor="text1"/>
          <w:sz w:val="24"/>
          <w:szCs w:val="24"/>
        </w:rPr>
        <w:t xml:space="preserve">　第６版</w:t>
      </w:r>
    </w:p>
    <w:p w14:paraId="0DE3D02D" w14:textId="65858AAD" w:rsidR="00AF444C" w:rsidRPr="00000856" w:rsidRDefault="00AF444C" w:rsidP="00917401">
      <w:pPr>
        <w:ind w:leftChars="850" w:left="1785" w:firstLineChars="2100" w:firstLine="5040"/>
        <w:jc w:val="lef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w:t>
      </w:r>
      <w:r w:rsidR="0053012F" w:rsidRPr="00000856">
        <w:rPr>
          <w:rFonts w:asciiTheme="majorEastAsia" w:eastAsiaTheme="majorEastAsia" w:hAnsiTheme="majorEastAsia" w:hint="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w:t>
      </w:r>
      <w:r w:rsidR="0053012F" w:rsidRPr="00000856">
        <w:rPr>
          <w:rFonts w:asciiTheme="majorEastAsia" w:eastAsiaTheme="majorEastAsia" w:hAnsiTheme="majorEastAsia" w:hint="eastAsia"/>
          <w:bCs/>
          <w:color w:val="000000" w:themeColor="text1"/>
          <w:sz w:val="24"/>
          <w:szCs w:val="24"/>
        </w:rPr>
        <w:t>16</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w:t>
      </w:r>
      <w:r w:rsidR="004E39D7" w:rsidRPr="00000856">
        <w:rPr>
          <w:rFonts w:asciiTheme="majorEastAsia" w:eastAsiaTheme="majorEastAsia" w:hAnsiTheme="majorEastAsia" w:hint="eastAsia"/>
          <w:bCs/>
          <w:color w:val="000000" w:themeColor="text1"/>
          <w:sz w:val="24"/>
          <w:szCs w:val="24"/>
        </w:rPr>
        <w:t>31</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3</w:t>
      </w:r>
      <w:r w:rsidR="00CA7716" w:rsidRPr="00000856">
        <w:rPr>
          <w:rFonts w:asciiTheme="majorEastAsia" w:eastAsiaTheme="majorEastAsia" w:hAnsiTheme="majorEastAsia" w:hint="eastAsia"/>
          <w:bCs/>
          <w:color w:val="000000" w:themeColor="text1"/>
          <w:sz w:val="24"/>
          <w:szCs w:val="24"/>
        </w:rPr>
        <w:t>9</w:t>
      </w:r>
      <w:r w:rsidRPr="00000856">
        <w:rPr>
          <w:rFonts w:asciiTheme="majorEastAsia" w:eastAsiaTheme="majorEastAsia" w:hAnsiTheme="majorEastAsia" w:hint="eastAsia"/>
          <w:bCs/>
          <w:color w:val="000000" w:themeColor="text1"/>
          <w:sz w:val="24"/>
          <w:szCs w:val="24"/>
        </w:rPr>
        <w:t>0円</w:t>
      </w:r>
    </w:p>
    <w:p w14:paraId="77B60963" w14:textId="65C2CEF3" w:rsidR="00AF444C" w:rsidRPr="00000856" w:rsidRDefault="00AF444C" w:rsidP="0091740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新たな農業委員会制度の概要と農業委員・推進委員・農業委員会の業務についてわかりやすく説明したテキストです。</w:t>
      </w:r>
    </w:p>
    <w:p w14:paraId="3B28769D" w14:textId="5278ED43" w:rsidR="00A02289" w:rsidRPr="00000856" w:rsidRDefault="00AF444C" w:rsidP="00223EE2">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令和４年４月施行の農地利用最適化推進委員の定数基準の緩和など最新の制度改正を反映しました。</w:t>
      </w:r>
    </w:p>
    <w:p w14:paraId="6BC63716" w14:textId="4EEE0A5E" w:rsidR="00D23878" w:rsidRPr="00000856" w:rsidRDefault="00D23878" w:rsidP="00917401">
      <w:pPr>
        <w:ind w:leftChars="850" w:left="1785"/>
        <w:jc w:val="left"/>
        <w:rPr>
          <w:rFonts w:asciiTheme="minorEastAsia" w:hAnsiTheme="minorEastAsia"/>
          <w:color w:val="000000" w:themeColor="text1"/>
          <w:sz w:val="24"/>
          <w:szCs w:val="24"/>
        </w:rPr>
      </w:pPr>
    </w:p>
    <w:p w14:paraId="102FA113" w14:textId="34F972CF" w:rsidR="00AF444C" w:rsidRPr="00000856" w:rsidRDefault="00D13A41" w:rsidP="00223EE2">
      <w:pPr>
        <w:pStyle w:val="a9"/>
        <w:numPr>
          <w:ilvl w:val="0"/>
          <w:numId w:val="2"/>
        </w:numPr>
        <w:ind w:leftChars="850" w:left="2205"/>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44416" behindDoc="0" locked="0" layoutInCell="1" allowOverlap="1" wp14:anchorId="2E72239A" wp14:editId="0E47DBD2">
            <wp:simplePos x="0" y="0"/>
            <wp:positionH relativeFrom="column">
              <wp:posOffset>15240</wp:posOffset>
            </wp:positionH>
            <wp:positionV relativeFrom="paragraph">
              <wp:posOffset>99060</wp:posOffset>
            </wp:positionV>
            <wp:extent cx="908685" cy="1276350"/>
            <wp:effectExtent l="19050" t="19050" r="24765" b="19050"/>
            <wp:wrapNone/>
            <wp:docPr id="924699183" name="図 924699183" descr="背景パターン&#10;&#10;中程度の精度で自動的に生成された説明">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背景パターン&#10;&#10;中程度の精度で自動的に生成された説明">
                      <a:extLst>
                        <a:ext uri="{FF2B5EF4-FFF2-40B4-BE49-F238E27FC236}">
                          <a16:creationId xmlns:a16="http://schemas.microsoft.com/office/drawing/2014/main" id="{A333EBDE-CBC7-315A-2216-D75C87CB612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8685" cy="1276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F444C" w:rsidRPr="00000856">
        <w:rPr>
          <w:rFonts w:asciiTheme="majorEastAsia" w:eastAsiaTheme="majorEastAsia" w:hAnsiTheme="majorEastAsia" w:hint="eastAsia"/>
          <w:b/>
          <w:color w:val="000000" w:themeColor="text1"/>
          <w:sz w:val="24"/>
          <w:szCs w:val="24"/>
        </w:rPr>
        <w:t>農地法</w:t>
      </w:r>
      <w:r w:rsidR="002B1095" w:rsidRPr="00000856">
        <w:rPr>
          <w:rFonts w:asciiTheme="majorEastAsia" w:eastAsiaTheme="majorEastAsia" w:hAnsiTheme="majorEastAsia" w:hint="eastAsia"/>
          <w:b/>
          <w:color w:val="000000" w:themeColor="text1"/>
          <w:sz w:val="24"/>
          <w:szCs w:val="24"/>
        </w:rPr>
        <w:t xml:space="preserve">　第６版</w:t>
      </w:r>
      <w:r w:rsidR="00223EE2" w:rsidRPr="00000856">
        <w:rPr>
          <w:rFonts w:asciiTheme="majorEastAsia" w:eastAsiaTheme="majorEastAsia" w:hAnsiTheme="majorEastAsia" w:hint="eastAsia"/>
          <w:b/>
          <w:color w:val="000000" w:themeColor="text1"/>
          <w:sz w:val="24"/>
          <w:szCs w:val="24"/>
        </w:rPr>
        <w:t xml:space="preserve">　　　　　　　　　　　　</w:t>
      </w:r>
      <w:r w:rsidR="00AF444C" w:rsidRPr="00000856">
        <w:rPr>
          <w:rFonts w:asciiTheme="majorEastAsia" w:eastAsiaTheme="majorEastAsia" w:hAnsiTheme="majorEastAsia" w:hint="eastAsia"/>
          <w:bCs/>
          <w:color w:val="000000" w:themeColor="text1"/>
          <w:sz w:val="24"/>
          <w:szCs w:val="24"/>
        </w:rPr>
        <w:t>R0</w:t>
      </w:r>
      <w:r w:rsidR="0053012F" w:rsidRPr="00000856">
        <w:rPr>
          <w:rFonts w:asciiTheme="majorEastAsia" w:eastAsiaTheme="majorEastAsia" w:hAnsiTheme="majorEastAsia" w:hint="eastAsia"/>
          <w:bCs/>
          <w:color w:val="000000" w:themeColor="text1"/>
          <w:sz w:val="24"/>
          <w:szCs w:val="24"/>
        </w:rPr>
        <w:t>5</w:t>
      </w:r>
      <w:r w:rsidR="00AF444C" w:rsidRPr="00000856">
        <w:rPr>
          <w:rFonts w:asciiTheme="majorEastAsia" w:eastAsiaTheme="majorEastAsia" w:hAnsiTheme="majorEastAsia" w:hint="eastAsia"/>
          <w:bCs/>
          <w:color w:val="000000" w:themeColor="text1"/>
          <w:sz w:val="24"/>
          <w:szCs w:val="24"/>
        </w:rPr>
        <w:t>-</w:t>
      </w:r>
      <w:r w:rsidR="0053012F" w:rsidRPr="00000856">
        <w:rPr>
          <w:rFonts w:asciiTheme="majorEastAsia" w:eastAsiaTheme="majorEastAsia" w:hAnsiTheme="majorEastAsia" w:hint="eastAsia"/>
          <w:bCs/>
          <w:color w:val="000000" w:themeColor="text1"/>
          <w:sz w:val="24"/>
          <w:szCs w:val="24"/>
        </w:rPr>
        <w:t>17</w:t>
      </w:r>
      <w:r w:rsidR="0058286D" w:rsidRPr="00000856">
        <w:rPr>
          <w:rFonts w:asciiTheme="majorEastAsia" w:eastAsiaTheme="majorEastAsia" w:hAnsiTheme="majorEastAsia" w:hint="eastAsia"/>
          <w:bCs/>
          <w:color w:val="000000" w:themeColor="text1"/>
          <w:sz w:val="24"/>
          <w:szCs w:val="24"/>
        </w:rPr>
        <w:t xml:space="preserve"> </w:t>
      </w:r>
      <w:r w:rsidR="00AF444C" w:rsidRPr="00000856">
        <w:rPr>
          <w:rFonts w:asciiTheme="majorEastAsia" w:eastAsiaTheme="majorEastAsia" w:hAnsiTheme="majorEastAsia" w:hint="eastAsia"/>
          <w:bCs/>
          <w:color w:val="000000" w:themeColor="text1"/>
          <w:sz w:val="24"/>
          <w:szCs w:val="24"/>
        </w:rPr>
        <w:t>A4判</w:t>
      </w:r>
      <w:r w:rsidR="004E39D7" w:rsidRPr="00000856">
        <w:rPr>
          <w:rFonts w:asciiTheme="majorEastAsia" w:eastAsiaTheme="majorEastAsia" w:hAnsiTheme="majorEastAsia" w:hint="eastAsia"/>
          <w:bCs/>
          <w:color w:val="000000" w:themeColor="text1"/>
          <w:sz w:val="24"/>
          <w:szCs w:val="24"/>
        </w:rPr>
        <w:t>41</w:t>
      </w:r>
      <w:r w:rsidR="00AF444C"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00AF444C" w:rsidRPr="00000856">
        <w:rPr>
          <w:rFonts w:asciiTheme="majorEastAsia" w:eastAsiaTheme="majorEastAsia" w:hAnsiTheme="majorEastAsia" w:hint="eastAsia"/>
          <w:bCs/>
          <w:color w:val="000000" w:themeColor="text1"/>
          <w:sz w:val="24"/>
          <w:szCs w:val="24"/>
        </w:rPr>
        <w:t>480円</w:t>
      </w:r>
    </w:p>
    <w:p w14:paraId="3E414F19" w14:textId="458AEB66" w:rsidR="00AF444C" w:rsidRPr="00000856" w:rsidRDefault="00011349" w:rsidP="00917401">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地制度の概要、農地法にもとづく農業委員会・農業委員等の業務について分かりやすく説明したテキストです。研修教材として、総会・部会等での参考資料として幅広く活用できる内容です。2022年改正による農地取得の下限面積要件の廃止に伴う農地法事務処理基準の一部改正などを反映しています。</w:t>
      </w:r>
    </w:p>
    <w:p w14:paraId="2D0516B5" w14:textId="77777777" w:rsidR="00223EE2" w:rsidRPr="00000856" w:rsidRDefault="00223EE2" w:rsidP="00D13A41">
      <w:pPr>
        <w:ind w:rightChars="789" w:right="1657"/>
        <w:jc w:val="left"/>
        <w:rPr>
          <w:rFonts w:asciiTheme="minorEastAsia" w:hAnsiTheme="minorEastAsia"/>
          <w:color w:val="000000" w:themeColor="text1"/>
          <w:sz w:val="24"/>
          <w:szCs w:val="24"/>
        </w:rPr>
      </w:pPr>
    </w:p>
    <w:p w14:paraId="2C472786" w14:textId="07C85F85" w:rsidR="00A02289" w:rsidRPr="00000856" w:rsidRDefault="00D13A41" w:rsidP="00D13A41">
      <w:pPr>
        <w:ind w:rightChars="789" w:right="1657"/>
        <w:jc w:val="left"/>
        <w:rPr>
          <w:rFonts w:asciiTheme="minorEastAsia" w:hAnsiTheme="minorEastAsia"/>
          <w:color w:val="000000" w:themeColor="text1"/>
          <w:sz w:val="24"/>
          <w:szCs w:val="24"/>
        </w:rPr>
      </w:pPr>
      <w:r w:rsidRPr="00000856">
        <w:rPr>
          <w:noProof/>
          <w:color w:val="000000" w:themeColor="text1"/>
        </w:rPr>
        <w:drawing>
          <wp:anchor distT="0" distB="0" distL="114300" distR="114300" simplePos="0" relativeHeight="251641344" behindDoc="0" locked="0" layoutInCell="1" allowOverlap="1" wp14:anchorId="14FD7865" wp14:editId="712BB741">
            <wp:simplePos x="0" y="0"/>
            <wp:positionH relativeFrom="column">
              <wp:posOffset>15240</wp:posOffset>
            </wp:positionH>
            <wp:positionV relativeFrom="paragraph">
              <wp:posOffset>179070</wp:posOffset>
            </wp:positionV>
            <wp:extent cx="896541" cy="1257300"/>
            <wp:effectExtent l="19050" t="19050" r="18415" b="19050"/>
            <wp:wrapNone/>
            <wp:docPr id="1718058592" name="図 1718058592" descr="テキスト&#10;&#10;自動的に生成された説明">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8592" name="図 1718058592" descr="テキスト&#10;&#10;自動的に生成された説明">
                      <a:extLst>
                        <a:ext uri="{FF2B5EF4-FFF2-40B4-BE49-F238E27FC236}">
                          <a16:creationId xmlns:a16="http://schemas.microsoft.com/office/drawing/2014/main" id="{5C55D2E9-C1DD-0D89-DED8-FC9ED438930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6541" cy="12573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2572CDEE" w14:textId="1BD55DD4" w:rsidR="002B1095" w:rsidRPr="00000856" w:rsidRDefault="00AF444C" w:rsidP="004C3884">
      <w:pPr>
        <w:pStyle w:val="a9"/>
        <w:numPr>
          <w:ilvl w:val="0"/>
          <w:numId w:val="2"/>
        </w:numPr>
        <w:ind w:leftChars="850" w:left="2205"/>
        <w:jc w:val="left"/>
        <w:rPr>
          <w:rFonts w:asciiTheme="majorEastAsia" w:eastAsiaTheme="majorEastAsia" w:hAnsiTheme="majorEastAsia"/>
          <w:b/>
          <w:noProof/>
          <w:color w:val="000000" w:themeColor="text1"/>
          <w:sz w:val="24"/>
          <w:szCs w:val="24"/>
        </w:rPr>
      </w:pPr>
      <w:r w:rsidRPr="00000856">
        <w:rPr>
          <w:rFonts w:asciiTheme="majorEastAsia" w:eastAsiaTheme="majorEastAsia" w:hAnsiTheme="majorEastAsia" w:hint="eastAsia"/>
          <w:b/>
          <w:noProof/>
          <w:color w:val="000000" w:themeColor="text1"/>
          <w:sz w:val="24"/>
          <w:szCs w:val="24"/>
        </w:rPr>
        <w:t>農地関連法制度</w:t>
      </w:r>
      <w:r w:rsidR="002B1095" w:rsidRPr="00000856">
        <w:rPr>
          <w:rFonts w:asciiTheme="majorEastAsia" w:eastAsiaTheme="majorEastAsia" w:hAnsiTheme="majorEastAsia" w:hint="eastAsia"/>
          <w:b/>
          <w:noProof/>
          <w:color w:val="000000" w:themeColor="text1"/>
          <w:sz w:val="24"/>
          <w:szCs w:val="24"/>
        </w:rPr>
        <w:t xml:space="preserve">　第４版</w:t>
      </w:r>
      <w:r w:rsidR="00223EE2" w:rsidRPr="00000856">
        <w:rPr>
          <w:rFonts w:asciiTheme="majorEastAsia" w:eastAsiaTheme="majorEastAsia" w:hAnsiTheme="majorEastAsia" w:hint="eastAsia"/>
          <w:b/>
          <w:noProof/>
          <w:color w:val="000000" w:themeColor="text1"/>
          <w:sz w:val="24"/>
          <w:szCs w:val="24"/>
        </w:rPr>
        <w:t xml:space="preserve"> </w:t>
      </w:r>
      <w:r w:rsidR="00223EE2" w:rsidRPr="00000856">
        <w:rPr>
          <w:rFonts w:asciiTheme="majorEastAsia" w:eastAsiaTheme="majorEastAsia" w:hAnsiTheme="majorEastAsia" w:hint="eastAsia"/>
          <w:b/>
          <w:noProof/>
          <w:color w:val="000000" w:themeColor="text1"/>
          <w:szCs w:val="21"/>
        </w:rPr>
        <w:t>～基盤法・中間管理法・農振法・土地改良法等～</w:t>
      </w:r>
    </w:p>
    <w:p w14:paraId="6A844CD1" w14:textId="7390B929" w:rsidR="00AF444C" w:rsidRPr="00000856" w:rsidRDefault="00AF444C" w:rsidP="00917401">
      <w:pPr>
        <w:pStyle w:val="a9"/>
        <w:ind w:leftChars="850" w:left="1785" w:firstLineChars="1800" w:firstLine="4320"/>
        <w:jc w:val="right"/>
        <w:rPr>
          <w:rFonts w:asciiTheme="minorEastAsia" w:hAnsiTheme="minorEastAsia"/>
          <w:b/>
          <w:noProof/>
          <w:color w:val="000000" w:themeColor="text1"/>
          <w:sz w:val="24"/>
          <w:szCs w:val="24"/>
        </w:rPr>
      </w:pPr>
      <w:r w:rsidRPr="00000856">
        <w:rPr>
          <w:rFonts w:asciiTheme="majorEastAsia" w:eastAsiaTheme="majorEastAsia" w:hAnsiTheme="majorEastAsia" w:hint="eastAsia"/>
          <w:bCs/>
          <w:noProof/>
          <w:color w:val="000000" w:themeColor="text1"/>
          <w:sz w:val="24"/>
          <w:szCs w:val="24"/>
        </w:rPr>
        <w:t>R0</w:t>
      </w:r>
      <w:r w:rsidR="0053012F" w:rsidRPr="00000856">
        <w:rPr>
          <w:rFonts w:asciiTheme="majorEastAsia" w:eastAsiaTheme="majorEastAsia" w:hAnsiTheme="majorEastAsia" w:hint="eastAsia"/>
          <w:bCs/>
          <w:noProof/>
          <w:color w:val="000000" w:themeColor="text1"/>
          <w:sz w:val="24"/>
          <w:szCs w:val="24"/>
        </w:rPr>
        <w:t>5</w:t>
      </w:r>
      <w:r w:rsidRPr="00000856">
        <w:rPr>
          <w:rFonts w:asciiTheme="majorEastAsia" w:eastAsiaTheme="majorEastAsia" w:hAnsiTheme="majorEastAsia" w:hint="eastAsia"/>
          <w:bCs/>
          <w:noProof/>
          <w:color w:val="000000" w:themeColor="text1"/>
          <w:sz w:val="24"/>
          <w:szCs w:val="24"/>
        </w:rPr>
        <w:t>-</w:t>
      </w:r>
      <w:r w:rsidR="0053012F" w:rsidRPr="00000856">
        <w:rPr>
          <w:rFonts w:asciiTheme="majorEastAsia" w:eastAsiaTheme="majorEastAsia" w:hAnsiTheme="majorEastAsia" w:hint="eastAsia"/>
          <w:bCs/>
          <w:noProof/>
          <w:color w:val="000000" w:themeColor="text1"/>
          <w:sz w:val="24"/>
          <w:szCs w:val="24"/>
        </w:rPr>
        <w:t>1</w:t>
      </w:r>
      <w:r w:rsidRPr="00000856">
        <w:rPr>
          <w:rFonts w:asciiTheme="majorEastAsia" w:eastAsiaTheme="majorEastAsia" w:hAnsiTheme="majorEastAsia" w:hint="eastAsia"/>
          <w:bCs/>
          <w:noProof/>
          <w:color w:val="000000" w:themeColor="text1"/>
          <w:sz w:val="24"/>
          <w:szCs w:val="24"/>
        </w:rPr>
        <w:t>8</w:t>
      </w:r>
      <w:r w:rsidR="0058286D" w:rsidRPr="00000856">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w:t>
      </w:r>
      <w:r w:rsidR="00D23878" w:rsidRPr="00000856">
        <w:rPr>
          <w:rFonts w:asciiTheme="majorEastAsia" w:eastAsiaTheme="majorEastAsia" w:hAnsiTheme="majorEastAsia" w:hint="eastAsia"/>
          <w:bCs/>
          <w:color w:val="000000" w:themeColor="text1"/>
          <w:sz w:val="24"/>
          <w:szCs w:val="24"/>
        </w:rPr>
        <w:t>24</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noProof/>
          <w:color w:val="000000" w:themeColor="text1"/>
          <w:sz w:val="24"/>
          <w:szCs w:val="24"/>
        </w:rPr>
        <w:t>3</w:t>
      </w:r>
      <w:r w:rsidR="0053012F" w:rsidRPr="00000856">
        <w:rPr>
          <w:rFonts w:asciiTheme="majorEastAsia" w:eastAsiaTheme="majorEastAsia" w:hAnsiTheme="majorEastAsia" w:hint="eastAsia"/>
          <w:bCs/>
          <w:noProof/>
          <w:color w:val="000000" w:themeColor="text1"/>
          <w:sz w:val="24"/>
          <w:szCs w:val="24"/>
        </w:rPr>
        <w:t>3</w:t>
      </w:r>
      <w:r w:rsidRPr="00000856">
        <w:rPr>
          <w:rFonts w:asciiTheme="majorEastAsia" w:eastAsiaTheme="majorEastAsia" w:hAnsiTheme="majorEastAsia" w:hint="eastAsia"/>
          <w:bCs/>
          <w:noProof/>
          <w:color w:val="000000" w:themeColor="text1"/>
          <w:sz w:val="24"/>
          <w:szCs w:val="24"/>
        </w:rPr>
        <w:t>0円</w:t>
      </w:r>
    </w:p>
    <w:p w14:paraId="06078F82" w14:textId="36A415DB" w:rsidR="00D13A41" w:rsidRPr="00000856" w:rsidRDefault="00AF444C" w:rsidP="00D13A4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法に関連する基盤法、中間管理法、農振法を中心に、特定農地貸付法や、市民農園整備促進法、土地改良法などについて、その基本的な仕組みとともに、農業委員会の役割についてわかりやすく解説しました。農業委員等を対象とした研修会等でご活用ください。</w:t>
      </w:r>
    </w:p>
    <w:p w14:paraId="28C73F0B" w14:textId="2D9FD32C" w:rsidR="005822E0" w:rsidRPr="00000856" w:rsidRDefault="005822E0" w:rsidP="00D13A41">
      <w:pPr>
        <w:jc w:val="left"/>
        <w:rPr>
          <w:rFonts w:asciiTheme="minorEastAsia" w:hAnsiTheme="minorEastAsia"/>
          <w:color w:val="000000" w:themeColor="text1"/>
          <w:sz w:val="24"/>
          <w:szCs w:val="24"/>
        </w:rPr>
      </w:pPr>
    </w:p>
    <w:p w14:paraId="46A61830" w14:textId="4F5A1A3A" w:rsidR="00E86A05" w:rsidRPr="00000856" w:rsidRDefault="00D13A41" w:rsidP="004C3884">
      <w:pPr>
        <w:pStyle w:val="a9"/>
        <w:numPr>
          <w:ilvl w:val="0"/>
          <w:numId w:val="2"/>
        </w:numPr>
        <w:ind w:leftChars="850" w:left="2205"/>
        <w:jc w:val="left"/>
        <w:rPr>
          <w:rFonts w:asciiTheme="majorEastAsia" w:eastAsiaTheme="majorEastAsia" w:hAnsiTheme="majorEastAsia"/>
          <w:color w:val="000000" w:themeColor="text1"/>
          <w:sz w:val="24"/>
          <w:szCs w:val="24"/>
        </w:rPr>
      </w:pPr>
      <w:r w:rsidRPr="00000856">
        <w:rPr>
          <w:noProof/>
          <w:color w:val="000000" w:themeColor="text1"/>
        </w:rPr>
        <w:drawing>
          <wp:anchor distT="0" distB="0" distL="114300" distR="114300" simplePos="0" relativeHeight="251657216" behindDoc="0" locked="0" layoutInCell="1" allowOverlap="1" wp14:anchorId="69538149" wp14:editId="0D4A7C9B">
            <wp:simplePos x="0" y="0"/>
            <wp:positionH relativeFrom="column">
              <wp:posOffset>15240</wp:posOffset>
            </wp:positionH>
            <wp:positionV relativeFrom="paragraph">
              <wp:posOffset>24765</wp:posOffset>
            </wp:positionV>
            <wp:extent cx="892969" cy="1285875"/>
            <wp:effectExtent l="19050" t="19050" r="21590" b="9525"/>
            <wp:wrapNone/>
            <wp:docPr id="1657624810" name="図 1657624810"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2969" cy="12858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86A05" w:rsidRPr="00000856">
        <w:rPr>
          <w:rFonts w:asciiTheme="majorEastAsia" w:eastAsiaTheme="majorEastAsia" w:hAnsiTheme="majorEastAsia" w:hint="eastAsia"/>
          <w:b/>
          <w:bCs/>
          <w:noProof/>
          <w:color w:val="000000" w:themeColor="text1"/>
          <w:sz w:val="24"/>
          <w:szCs w:val="24"/>
        </w:rPr>
        <w:t xml:space="preserve">生産緑地法　</w:t>
      </w:r>
      <w:r w:rsidR="00E86A05" w:rsidRPr="00000856">
        <w:rPr>
          <w:rFonts w:asciiTheme="majorEastAsia" w:eastAsiaTheme="majorEastAsia" w:hAnsiTheme="majorEastAsia" w:hint="eastAsia"/>
          <w:b/>
          <w:noProof/>
          <w:color w:val="000000" w:themeColor="text1"/>
          <w:sz w:val="24"/>
          <w:szCs w:val="24"/>
        </w:rPr>
        <w:t xml:space="preserve">　　　　　　　　</w:t>
      </w:r>
      <w:r w:rsidR="00917401" w:rsidRPr="00000856">
        <w:rPr>
          <w:rFonts w:asciiTheme="majorEastAsia" w:eastAsiaTheme="majorEastAsia" w:hAnsiTheme="majorEastAsia" w:hint="eastAsia"/>
          <w:b/>
          <w:noProof/>
          <w:color w:val="000000" w:themeColor="text1"/>
          <w:sz w:val="24"/>
          <w:szCs w:val="24"/>
        </w:rPr>
        <w:t xml:space="preserve">　</w:t>
      </w:r>
      <w:r w:rsidR="00E86A05" w:rsidRPr="00000856">
        <w:rPr>
          <w:rFonts w:asciiTheme="majorEastAsia" w:eastAsiaTheme="majorEastAsia" w:hAnsiTheme="majorEastAsia" w:hint="eastAsia"/>
          <w:b/>
          <w:noProof/>
          <w:color w:val="000000" w:themeColor="text1"/>
          <w:sz w:val="24"/>
          <w:szCs w:val="24"/>
        </w:rPr>
        <w:t xml:space="preserve">　</w:t>
      </w:r>
      <w:r w:rsidR="00DB3C6D" w:rsidRPr="00000856">
        <w:rPr>
          <w:rFonts w:asciiTheme="majorEastAsia" w:eastAsiaTheme="majorEastAsia" w:hAnsiTheme="majorEastAsia" w:hint="eastAsia"/>
          <w:b/>
          <w:noProof/>
          <w:color w:val="000000" w:themeColor="text1"/>
          <w:sz w:val="24"/>
          <w:szCs w:val="24"/>
        </w:rPr>
        <w:t xml:space="preserve">　　</w:t>
      </w:r>
      <w:r w:rsidR="00C23939" w:rsidRPr="00000856">
        <w:rPr>
          <w:rFonts w:asciiTheme="majorEastAsia" w:eastAsiaTheme="majorEastAsia" w:hAnsiTheme="majorEastAsia" w:hint="eastAsia"/>
          <w:b/>
          <w:noProof/>
          <w:color w:val="000000" w:themeColor="text1"/>
          <w:sz w:val="24"/>
          <w:szCs w:val="24"/>
        </w:rPr>
        <w:t xml:space="preserve">　</w:t>
      </w:r>
      <w:r w:rsidR="00E86A05" w:rsidRPr="00000856">
        <w:rPr>
          <w:rFonts w:asciiTheme="majorEastAsia" w:eastAsiaTheme="majorEastAsia" w:hAnsiTheme="majorEastAsia" w:hint="eastAsia"/>
          <w:bCs/>
          <w:noProof/>
          <w:color w:val="000000" w:themeColor="text1"/>
          <w:sz w:val="24"/>
          <w:szCs w:val="24"/>
        </w:rPr>
        <w:t xml:space="preserve">R05-36 </w:t>
      </w:r>
      <w:r w:rsidR="00E86A05" w:rsidRPr="00000856">
        <w:rPr>
          <w:rFonts w:asciiTheme="majorEastAsia" w:eastAsiaTheme="majorEastAsia" w:hAnsiTheme="majorEastAsia" w:hint="eastAsia"/>
          <w:bCs/>
          <w:color w:val="000000" w:themeColor="text1"/>
          <w:sz w:val="24"/>
          <w:szCs w:val="24"/>
        </w:rPr>
        <w:t>A4判</w:t>
      </w:r>
      <w:r w:rsidR="00917401" w:rsidRPr="00000856">
        <w:rPr>
          <w:rFonts w:asciiTheme="majorEastAsia" w:eastAsiaTheme="majorEastAsia" w:hAnsiTheme="majorEastAsia" w:hint="eastAsia"/>
          <w:bCs/>
          <w:color w:val="000000" w:themeColor="text1"/>
          <w:sz w:val="24"/>
          <w:szCs w:val="24"/>
        </w:rPr>
        <w:t>32</w:t>
      </w:r>
      <w:r w:rsidR="00E86A05" w:rsidRPr="00000856">
        <w:rPr>
          <w:rFonts w:asciiTheme="majorEastAsia" w:eastAsiaTheme="majorEastAsia" w:hAnsiTheme="majorEastAsia" w:hint="eastAsia"/>
          <w:bCs/>
          <w:color w:val="000000" w:themeColor="text1"/>
          <w:sz w:val="24"/>
          <w:szCs w:val="24"/>
        </w:rPr>
        <w:t xml:space="preserve">頁 </w:t>
      </w:r>
      <w:r w:rsidR="00917401" w:rsidRPr="00000856">
        <w:rPr>
          <w:rFonts w:asciiTheme="majorEastAsia" w:eastAsiaTheme="majorEastAsia" w:hAnsiTheme="majorEastAsia" w:hint="eastAsia"/>
          <w:bCs/>
          <w:noProof/>
          <w:color w:val="000000" w:themeColor="text1"/>
          <w:sz w:val="24"/>
          <w:szCs w:val="24"/>
        </w:rPr>
        <w:t>88</w:t>
      </w:r>
      <w:r w:rsidR="00E86A05" w:rsidRPr="00000856">
        <w:rPr>
          <w:rFonts w:asciiTheme="majorEastAsia" w:eastAsiaTheme="majorEastAsia" w:hAnsiTheme="majorEastAsia" w:hint="eastAsia"/>
          <w:bCs/>
          <w:noProof/>
          <w:color w:val="000000" w:themeColor="text1"/>
          <w:sz w:val="24"/>
          <w:szCs w:val="24"/>
        </w:rPr>
        <w:t>0円</w:t>
      </w:r>
    </w:p>
    <w:p w14:paraId="500E8AFB" w14:textId="6FBD55C4" w:rsidR="00E86A05" w:rsidRPr="00000856" w:rsidRDefault="00E86A05" w:rsidP="00D13A41">
      <w:pPr>
        <w:pStyle w:val="a9"/>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1C6E5B2A" w14:textId="45DD94D1" w:rsidR="00DB3C6D" w:rsidRPr="00000856" w:rsidRDefault="00DB3C6D" w:rsidP="00D13A41">
      <w:pPr>
        <w:rPr>
          <w:rFonts w:asciiTheme="majorEastAsia" w:eastAsiaTheme="majorEastAsia" w:hAnsiTheme="majorEastAsia"/>
          <w:color w:val="000000" w:themeColor="text1"/>
          <w:sz w:val="22"/>
        </w:rPr>
      </w:pPr>
    </w:p>
    <w:p w14:paraId="53F2351C" w14:textId="0FA97ED3" w:rsidR="005822E0" w:rsidRPr="00000856" w:rsidRDefault="005822E0" w:rsidP="00216BED">
      <w:pPr>
        <w:rPr>
          <w:rFonts w:asciiTheme="majorEastAsia" w:eastAsiaTheme="majorEastAsia" w:hAnsiTheme="majorEastAsia"/>
          <w:b/>
          <w:color w:val="000000" w:themeColor="text1"/>
          <w:sz w:val="24"/>
          <w:szCs w:val="24"/>
        </w:rPr>
      </w:pPr>
    </w:p>
    <w:p w14:paraId="2239428B" w14:textId="1607AF4A" w:rsidR="00E86A05" w:rsidRPr="00000856" w:rsidRDefault="00EF44D4" w:rsidP="004C3884">
      <w:pPr>
        <w:pStyle w:val="a9"/>
        <w:numPr>
          <w:ilvl w:val="0"/>
          <w:numId w:val="2"/>
        </w:numPr>
        <w:ind w:leftChars="850" w:left="1785" w:firstLine="0"/>
        <w:jc w:val="left"/>
        <w:rPr>
          <w:rFonts w:asciiTheme="minorEastAsia" w:hAnsiTheme="minorEastAsia"/>
          <w:b/>
          <w:bCs/>
          <w:color w:val="000000" w:themeColor="text1"/>
          <w:sz w:val="24"/>
          <w:szCs w:val="24"/>
        </w:rPr>
      </w:pPr>
      <w:r w:rsidRPr="00000856">
        <w:rPr>
          <w:noProof/>
          <w:color w:val="000000" w:themeColor="text1"/>
        </w:rPr>
        <w:drawing>
          <wp:anchor distT="0" distB="0" distL="114300" distR="114300" simplePos="0" relativeHeight="251661312" behindDoc="0" locked="0" layoutInCell="1" allowOverlap="1" wp14:anchorId="0DB558D2" wp14:editId="3FDC5711">
            <wp:simplePos x="0" y="0"/>
            <wp:positionH relativeFrom="column">
              <wp:posOffset>15240</wp:posOffset>
            </wp:positionH>
            <wp:positionV relativeFrom="paragraph">
              <wp:posOffset>125730</wp:posOffset>
            </wp:positionV>
            <wp:extent cx="908685" cy="1298530"/>
            <wp:effectExtent l="19050" t="19050" r="24765" b="16510"/>
            <wp:wrapNone/>
            <wp:docPr id="143814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8685" cy="129853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E86A05" w:rsidRPr="00000856">
        <w:rPr>
          <w:rFonts w:asciiTheme="majorEastAsia" w:eastAsiaTheme="majorEastAsia" w:hAnsiTheme="majorEastAsia" w:hint="eastAsia"/>
          <w:b/>
          <w:bCs/>
          <w:color w:val="000000" w:themeColor="text1"/>
          <w:sz w:val="24"/>
          <w:szCs w:val="24"/>
        </w:rPr>
        <w:t xml:space="preserve">都市農地貸借法　　</w:t>
      </w:r>
      <w:r w:rsidR="00E86A05" w:rsidRPr="00000856">
        <w:rPr>
          <w:rFonts w:asciiTheme="minorEastAsia" w:hAnsiTheme="minorEastAsia" w:hint="eastAsia"/>
          <w:b/>
          <w:bCs/>
          <w:color w:val="000000" w:themeColor="text1"/>
          <w:sz w:val="24"/>
          <w:szCs w:val="24"/>
        </w:rPr>
        <w:t xml:space="preserve">　　　　　</w:t>
      </w:r>
      <w:r w:rsidR="00223EE2" w:rsidRPr="00000856">
        <w:rPr>
          <w:rFonts w:asciiTheme="minorEastAsia" w:hAnsiTheme="minorEastAsia" w:hint="eastAsia"/>
          <w:b/>
          <w:bCs/>
          <w:color w:val="000000" w:themeColor="text1"/>
          <w:sz w:val="24"/>
          <w:szCs w:val="24"/>
        </w:rPr>
        <w:t xml:space="preserve">　　　</w:t>
      </w:r>
      <w:r w:rsidRPr="00000856">
        <w:rPr>
          <w:rFonts w:asciiTheme="minorEastAsia" w:hAnsiTheme="minorEastAsia" w:hint="eastAsia"/>
          <w:b/>
          <w:bCs/>
          <w:color w:val="000000" w:themeColor="text1"/>
          <w:sz w:val="24"/>
          <w:szCs w:val="24"/>
        </w:rPr>
        <w:t xml:space="preserve">　</w:t>
      </w:r>
      <w:r w:rsidR="00C23939" w:rsidRPr="00000856">
        <w:rPr>
          <w:rFonts w:asciiTheme="minorEastAsia" w:hAnsiTheme="minorEastAsia" w:hint="eastAsia"/>
          <w:b/>
          <w:bCs/>
          <w:color w:val="000000" w:themeColor="text1"/>
          <w:sz w:val="24"/>
          <w:szCs w:val="24"/>
        </w:rPr>
        <w:t xml:space="preserve">　</w:t>
      </w:r>
      <w:r w:rsidR="00E86A05" w:rsidRPr="00000856">
        <w:rPr>
          <w:rFonts w:asciiTheme="majorEastAsia" w:eastAsiaTheme="majorEastAsia" w:hAnsiTheme="majorEastAsia" w:hint="eastAsia"/>
          <w:bCs/>
          <w:noProof/>
          <w:color w:val="000000" w:themeColor="text1"/>
          <w:sz w:val="24"/>
          <w:szCs w:val="24"/>
        </w:rPr>
        <w:t xml:space="preserve">R05-42 </w:t>
      </w:r>
      <w:r w:rsidR="00E86A05" w:rsidRPr="00000856">
        <w:rPr>
          <w:rFonts w:asciiTheme="majorEastAsia" w:eastAsiaTheme="majorEastAsia" w:hAnsiTheme="majorEastAsia" w:hint="eastAsia"/>
          <w:bCs/>
          <w:color w:val="000000" w:themeColor="text1"/>
          <w:sz w:val="24"/>
          <w:szCs w:val="24"/>
        </w:rPr>
        <w:t>A4判</w:t>
      </w:r>
      <w:r w:rsidRPr="00000856">
        <w:rPr>
          <w:rFonts w:asciiTheme="majorEastAsia" w:eastAsiaTheme="majorEastAsia" w:hAnsiTheme="majorEastAsia" w:hint="eastAsia"/>
          <w:bCs/>
          <w:color w:val="000000" w:themeColor="text1"/>
          <w:sz w:val="24"/>
          <w:szCs w:val="24"/>
        </w:rPr>
        <w:t>29</w:t>
      </w:r>
      <w:r w:rsidR="00E86A05" w:rsidRPr="00000856">
        <w:rPr>
          <w:rFonts w:asciiTheme="majorEastAsia" w:eastAsiaTheme="majorEastAsia" w:hAnsiTheme="majorEastAsia" w:hint="eastAsia"/>
          <w:bCs/>
          <w:color w:val="000000" w:themeColor="text1"/>
          <w:sz w:val="24"/>
          <w:szCs w:val="24"/>
        </w:rPr>
        <w:t xml:space="preserve">頁 </w:t>
      </w:r>
      <w:r w:rsidR="00E86A05" w:rsidRPr="00000856">
        <w:rPr>
          <w:rFonts w:asciiTheme="majorEastAsia" w:eastAsiaTheme="majorEastAsia" w:hAnsiTheme="majorEastAsia" w:hint="eastAsia"/>
          <w:bCs/>
          <w:noProof/>
          <w:color w:val="000000" w:themeColor="text1"/>
          <w:sz w:val="24"/>
          <w:szCs w:val="24"/>
        </w:rPr>
        <w:t>880円</w:t>
      </w:r>
    </w:p>
    <w:p w14:paraId="027A2064" w14:textId="568B85C0" w:rsidR="00E86A05" w:rsidRPr="00000856" w:rsidRDefault="00E86A05" w:rsidP="00D353B2">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r w:rsidR="008F5450" w:rsidRPr="00000856">
        <w:rPr>
          <w:rFonts w:asciiTheme="minorEastAsia" w:hAnsiTheme="minorEastAsia" w:hint="eastAsia"/>
          <w:color w:val="000000" w:themeColor="text1"/>
          <w:sz w:val="24"/>
          <w:szCs w:val="24"/>
        </w:rPr>
        <w:t xml:space="preserve">　　　　　　　　　　　</w:t>
      </w:r>
    </w:p>
    <w:p w14:paraId="5BD8A523" w14:textId="77777777" w:rsidR="00D353B2" w:rsidRPr="00000856" w:rsidRDefault="00D353B2" w:rsidP="00D353B2">
      <w:pPr>
        <w:pStyle w:val="a9"/>
        <w:ind w:leftChars="850" w:left="1785" w:firstLineChars="100" w:firstLine="241"/>
        <w:jc w:val="left"/>
        <w:rPr>
          <w:rFonts w:asciiTheme="majorEastAsia" w:eastAsiaTheme="majorEastAsia" w:hAnsiTheme="majorEastAsia"/>
          <w:b/>
          <w:color w:val="000000" w:themeColor="text1"/>
          <w:sz w:val="24"/>
          <w:szCs w:val="24"/>
        </w:rPr>
      </w:pPr>
    </w:p>
    <w:p w14:paraId="1C486C05" w14:textId="57D5AED7" w:rsidR="00D13A41" w:rsidRPr="00000856" w:rsidRDefault="00D13A41" w:rsidP="00917401">
      <w:pPr>
        <w:ind w:leftChars="850" w:left="1785"/>
        <w:jc w:val="left"/>
        <w:rPr>
          <w:rFonts w:asciiTheme="majorEastAsia" w:eastAsiaTheme="majorEastAsia" w:hAnsiTheme="majorEastAsia"/>
          <w:b/>
          <w:color w:val="000000" w:themeColor="text1"/>
          <w:sz w:val="24"/>
          <w:szCs w:val="24"/>
        </w:rPr>
      </w:pPr>
    </w:p>
    <w:p w14:paraId="33236E30" w14:textId="645595B4" w:rsidR="00D13A41" w:rsidRPr="00000856" w:rsidRDefault="00D13A41" w:rsidP="00917401">
      <w:pPr>
        <w:ind w:leftChars="850" w:left="1785"/>
        <w:jc w:val="left"/>
        <w:rPr>
          <w:rFonts w:asciiTheme="majorEastAsia" w:eastAsiaTheme="majorEastAsia" w:hAnsiTheme="majorEastAsia"/>
          <w:b/>
          <w:color w:val="000000" w:themeColor="text1"/>
          <w:sz w:val="24"/>
          <w:szCs w:val="24"/>
        </w:rPr>
      </w:pPr>
    </w:p>
    <w:p w14:paraId="491534DB" w14:textId="624B6751" w:rsidR="00D23878" w:rsidRPr="00000856" w:rsidRDefault="00D13A41" w:rsidP="004C3884">
      <w:pPr>
        <w:pStyle w:val="a9"/>
        <w:numPr>
          <w:ilvl w:val="0"/>
          <w:numId w:val="2"/>
        </w:numPr>
        <w:ind w:leftChars="850" w:left="2205"/>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59776" behindDoc="0" locked="0" layoutInCell="1" allowOverlap="1" wp14:anchorId="2EA3E328" wp14:editId="14E92A60">
            <wp:simplePos x="0" y="0"/>
            <wp:positionH relativeFrom="column">
              <wp:posOffset>15240</wp:posOffset>
            </wp:positionH>
            <wp:positionV relativeFrom="paragraph">
              <wp:posOffset>26670</wp:posOffset>
            </wp:positionV>
            <wp:extent cx="887887" cy="1257300"/>
            <wp:effectExtent l="19050" t="19050" r="26670" b="19050"/>
            <wp:wrapNone/>
            <wp:docPr id="1627665309" name="図 1627665309" descr="挿絵 が含まれている画像&#10;&#10;自動的に生成された説明">
              <a:extLst xmlns:a="http://schemas.openxmlformats.org/drawingml/2006/main">
                <a:ext uri="{FF2B5EF4-FFF2-40B4-BE49-F238E27FC236}">
                  <a16:creationId xmlns:a16="http://schemas.microsoft.com/office/drawing/2014/main" id="{BDE6956F-6C7B-FF5E-5701-4D32355A5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5309" name="図 1627665309" descr="挿絵 が含まれている画像&#10;&#10;自動的に生成された説明">
                      <a:extLst>
                        <a:ext uri="{FF2B5EF4-FFF2-40B4-BE49-F238E27FC236}">
                          <a16:creationId xmlns:a16="http://schemas.microsoft.com/office/drawing/2014/main" id="{BDE6956F-6C7B-FF5E-5701-4D32355A5EB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7887" cy="12573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415094" w:rsidRPr="00000856">
        <w:rPr>
          <w:rFonts w:asciiTheme="majorEastAsia" w:eastAsiaTheme="majorEastAsia" w:hAnsiTheme="majorEastAsia" w:hint="eastAsia"/>
          <w:b/>
          <w:color w:val="000000" w:themeColor="text1"/>
          <w:sz w:val="24"/>
          <w:szCs w:val="24"/>
        </w:rPr>
        <w:t>３</w:t>
      </w:r>
      <w:r w:rsidR="00153DBF" w:rsidRPr="00000856">
        <w:rPr>
          <w:rFonts w:asciiTheme="majorEastAsia" w:eastAsiaTheme="majorEastAsia" w:hAnsiTheme="majorEastAsia" w:hint="eastAsia"/>
          <w:b/>
          <w:color w:val="000000" w:themeColor="text1"/>
          <w:sz w:val="24"/>
          <w:szCs w:val="24"/>
        </w:rPr>
        <w:t xml:space="preserve">訂 農業委員・推進委員活動マニュアル　</w:t>
      </w:r>
    </w:p>
    <w:p w14:paraId="7B2A9CE0" w14:textId="7DB52CDC" w:rsidR="00153DBF" w:rsidRPr="00000856" w:rsidRDefault="00153DBF" w:rsidP="00DB3C6D">
      <w:pPr>
        <w:ind w:leftChars="850" w:left="1785"/>
        <w:jc w:val="right"/>
        <w:rPr>
          <w:rFonts w:asciiTheme="minorEastAsia" w:hAnsiTheme="minorEastAsia"/>
          <w:b/>
          <w:color w:val="000000" w:themeColor="text1"/>
          <w:sz w:val="24"/>
          <w:szCs w:val="24"/>
        </w:rPr>
      </w:pPr>
      <w:r w:rsidRPr="00000856">
        <w:rPr>
          <w:rFonts w:asciiTheme="majorEastAsia" w:eastAsiaTheme="majorEastAsia" w:hAnsiTheme="majorEastAsia" w:hint="eastAsia"/>
          <w:bCs/>
          <w:color w:val="000000" w:themeColor="text1"/>
          <w:sz w:val="24"/>
          <w:szCs w:val="24"/>
        </w:rPr>
        <w:t>R04-34</w:t>
      </w:r>
      <w:r w:rsidR="000A1E2E" w:rsidRPr="00000856">
        <w:rPr>
          <w:rFonts w:asciiTheme="majorEastAsia" w:eastAsiaTheme="majorEastAsia" w:hAnsiTheme="majorEastAsia" w:hint="eastAsia"/>
          <w:bCs/>
          <w:noProof/>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w:t>
      </w:r>
      <w:r w:rsidR="00A13C31" w:rsidRPr="00000856">
        <w:rPr>
          <w:rFonts w:asciiTheme="majorEastAsia" w:eastAsiaTheme="majorEastAsia" w:hAnsiTheme="major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判</w:t>
      </w:r>
      <w:r w:rsidR="00A13C31" w:rsidRPr="00000856">
        <w:rPr>
          <w:rFonts w:asciiTheme="majorEastAsia" w:eastAsiaTheme="majorEastAsia" w:hAnsiTheme="majorEastAsia" w:hint="eastAsia"/>
          <w:bCs/>
          <w:color w:val="000000" w:themeColor="text1"/>
          <w:sz w:val="24"/>
          <w:szCs w:val="24"/>
        </w:rPr>
        <w:t>6</w:t>
      </w:r>
      <w:r w:rsidR="00415094" w:rsidRPr="00000856">
        <w:rPr>
          <w:rFonts w:asciiTheme="majorEastAsia" w:eastAsiaTheme="majorEastAsia" w:hAnsiTheme="majorEastAsia" w:hint="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660円</w:t>
      </w:r>
    </w:p>
    <w:p w14:paraId="6BB3703D" w14:textId="0FE1BA25" w:rsidR="00D13A41" w:rsidRPr="00000856" w:rsidRDefault="00B80177" w:rsidP="00D13A41">
      <w:pPr>
        <w:ind w:leftChars="850" w:left="1785" w:firstLineChars="100" w:firstLine="240"/>
        <w:jc w:val="left"/>
        <w:rPr>
          <w:noProof/>
          <w:color w:val="000000" w:themeColor="text1"/>
          <w:sz w:val="24"/>
          <w:szCs w:val="24"/>
        </w:rPr>
      </w:pPr>
      <w:r w:rsidRPr="00000856">
        <w:rPr>
          <w:rFonts w:hint="eastAsia"/>
          <w:noProof/>
          <w:color w:val="000000" w:themeColor="text1"/>
          <w:sz w:val="24"/>
          <w:szCs w:val="24"/>
        </w:rPr>
        <w:t>農業委員・推進委員が活動するために必要な情報を盛り込んだマニュアル</w:t>
      </w:r>
      <w:r w:rsidR="0053012F" w:rsidRPr="00000856">
        <w:rPr>
          <w:rFonts w:hint="eastAsia"/>
          <w:noProof/>
          <w:color w:val="000000" w:themeColor="text1"/>
          <w:sz w:val="24"/>
          <w:szCs w:val="24"/>
        </w:rPr>
        <w:t>です</w:t>
      </w:r>
      <w:r w:rsidRPr="00000856">
        <w:rPr>
          <w:rFonts w:hint="eastAsia"/>
          <w:noProof/>
          <w:color w:val="000000" w:themeColor="text1"/>
          <w:sz w:val="24"/>
          <w:szCs w:val="24"/>
        </w:rPr>
        <w:t>。農業経営基盤強化促進法等の改正に伴い、これまで取り組んできた「人・農地プラン」が「地域計画」として同法に位置付けられたことを踏まえ、内容を一新しました。</w:t>
      </w:r>
    </w:p>
    <w:p w14:paraId="1243FA28" w14:textId="0336DF15" w:rsidR="00A97631" w:rsidRPr="00000856" w:rsidRDefault="00A97631" w:rsidP="00917401">
      <w:pPr>
        <w:ind w:leftChars="850" w:left="1785" w:rightChars="812" w:right="1705"/>
        <w:jc w:val="left"/>
        <w:rPr>
          <w:rFonts w:asciiTheme="minorEastAsia" w:hAnsiTheme="minorEastAsia"/>
          <w:color w:val="000000" w:themeColor="text1"/>
          <w:sz w:val="24"/>
        </w:rPr>
      </w:pPr>
    </w:p>
    <w:p w14:paraId="464BBA58" w14:textId="5508EF5E" w:rsidR="00A97631" w:rsidRPr="00000856" w:rsidRDefault="00AF444C" w:rsidP="00DB3C6D">
      <w:pPr>
        <w:jc w:val="left"/>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３．構造政策・農地流動化・農業経営基盤強化法関係</w:t>
      </w:r>
    </w:p>
    <w:p w14:paraId="059BBAB7" w14:textId="41CF39A0" w:rsidR="00D13A41" w:rsidRPr="00000856" w:rsidRDefault="00252A17" w:rsidP="004C3884">
      <w:pPr>
        <w:pStyle w:val="a9"/>
        <w:numPr>
          <w:ilvl w:val="0"/>
          <w:numId w:val="6"/>
        </w:numPr>
        <w:ind w:leftChars="850" w:left="1785" w:firstLine="0"/>
        <w:rPr>
          <w:rFonts w:asciiTheme="majorEastAsia" w:eastAsiaTheme="majorEastAsia" w:hAnsiTheme="majorEastAsia"/>
          <w:b/>
          <w:color w:val="000000" w:themeColor="text1"/>
          <w:kern w:val="0"/>
          <w:sz w:val="24"/>
          <w:szCs w:val="24"/>
        </w:rPr>
      </w:pPr>
      <w:r w:rsidRPr="00000856">
        <w:rPr>
          <w:rFonts w:asciiTheme="majorEastAsia" w:eastAsiaTheme="majorEastAsia" w:hAnsiTheme="majorEastAsia" w:hint="eastAsia"/>
          <w:b/>
          <w:noProof/>
          <w:color w:val="000000" w:themeColor="text1"/>
          <w:sz w:val="24"/>
          <w:szCs w:val="24"/>
        </w:rPr>
        <w:drawing>
          <wp:anchor distT="0" distB="0" distL="114300" distR="114300" simplePos="0" relativeHeight="251661824" behindDoc="0" locked="0" layoutInCell="1" allowOverlap="1" wp14:anchorId="533FE1E5" wp14:editId="3D68B011">
            <wp:simplePos x="0" y="0"/>
            <wp:positionH relativeFrom="column">
              <wp:posOffset>15240</wp:posOffset>
            </wp:positionH>
            <wp:positionV relativeFrom="paragraph">
              <wp:posOffset>43815</wp:posOffset>
            </wp:positionV>
            <wp:extent cx="893445" cy="1268373"/>
            <wp:effectExtent l="19050" t="19050" r="20955" b="27305"/>
            <wp:wrapNone/>
            <wp:docPr id="1516201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3445" cy="1268373"/>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D13A41" w:rsidRPr="00000856">
        <w:rPr>
          <w:rFonts w:asciiTheme="majorEastAsia" w:eastAsiaTheme="majorEastAsia" w:hAnsiTheme="majorEastAsia" w:hint="eastAsia"/>
          <w:b/>
          <w:color w:val="000000" w:themeColor="text1"/>
          <w:kern w:val="0"/>
          <w:sz w:val="24"/>
          <w:szCs w:val="24"/>
        </w:rPr>
        <w:t>農業経営基盤強化促進法の解説　３訂</w:t>
      </w:r>
    </w:p>
    <w:p w14:paraId="4256B3C1" w14:textId="61B6FC49" w:rsidR="00D13A41" w:rsidRPr="00000856" w:rsidRDefault="00D13A41" w:rsidP="00D13A41">
      <w:pPr>
        <w:jc w:val="right"/>
        <w:rPr>
          <w:rFonts w:asciiTheme="majorEastAsia" w:eastAsiaTheme="majorEastAsia" w:hAnsiTheme="majorEastAsia"/>
          <w:bCs/>
          <w:color w:val="000000" w:themeColor="text1"/>
          <w:kern w:val="0"/>
          <w:sz w:val="24"/>
          <w:szCs w:val="24"/>
        </w:rPr>
      </w:pPr>
      <w:r w:rsidRPr="00000856">
        <w:rPr>
          <w:rFonts w:asciiTheme="majorEastAsia" w:eastAsiaTheme="majorEastAsia" w:hAnsiTheme="majorEastAsia" w:hint="eastAsia"/>
          <w:bCs/>
          <w:color w:val="000000" w:themeColor="text1"/>
          <w:kern w:val="0"/>
          <w:sz w:val="24"/>
          <w:szCs w:val="24"/>
        </w:rPr>
        <w:t>R05-</w:t>
      </w:r>
      <w:r w:rsidRPr="00000856">
        <w:rPr>
          <w:rFonts w:asciiTheme="majorEastAsia" w:eastAsiaTheme="majorEastAsia" w:hAnsiTheme="majorEastAsia"/>
          <w:bCs/>
          <w:color w:val="000000" w:themeColor="text1"/>
          <w:kern w:val="0"/>
          <w:sz w:val="24"/>
          <w:szCs w:val="24"/>
        </w:rPr>
        <w:t xml:space="preserve">49 </w:t>
      </w:r>
      <w:r w:rsidRPr="00000856">
        <w:rPr>
          <w:rFonts w:asciiTheme="majorEastAsia" w:eastAsiaTheme="majorEastAsia" w:hAnsiTheme="majorEastAsia" w:hint="eastAsia"/>
          <w:bCs/>
          <w:color w:val="000000" w:themeColor="text1"/>
          <w:kern w:val="0"/>
          <w:sz w:val="24"/>
          <w:szCs w:val="24"/>
        </w:rPr>
        <w:t>A5判</w:t>
      </w:r>
      <w:r w:rsidR="00287B51" w:rsidRPr="00000856">
        <w:rPr>
          <w:rFonts w:asciiTheme="majorEastAsia" w:eastAsiaTheme="majorEastAsia" w:hAnsiTheme="majorEastAsia" w:hint="eastAsia"/>
          <w:bCs/>
          <w:color w:val="000000" w:themeColor="text1"/>
          <w:kern w:val="0"/>
          <w:sz w:val="24"/>
          <w:szCs w:val="24"/>
        </w:rPr>
        <w:t xml:space="preserve"> </w:t>
      </w:r>
      <w:r w:rsidRPr="00000856">
        <w:rPr>
          <w:rFonts w:asciiTheme="majorEastAsia" w:eastAsiaTheme="majorEastAsia" w:hAnsiTheme="majorEastAsia" w:hint="eastAsia"/>
          <w:bCs/>
          <w:color w:val="000000" w:themeColor="text1"/>
          <w:kern w:val="0"/>
          <w:sz w:val="24"/>
          <w:szCs w:val="24"/>
        </w:rPr>
        <w:t>約600頁 3,8</w:t>
      </w:r>
      <w:r w:rsidRPr="00000856">
        <w:rPr>
          <w:rFonts w:asciiTheme="majorEastAsia" w:eastAsiaTheme="majorEastAsia" w:hAnsiTheme="majorEastAsia"/>
          <w:bCs/>
          <w:color w:val="000000" w:themeColor="text1"/>
          <w:kern w:val="0"/>
          <w:sz w:val="24"/>
          <w:szCs w:val="24"/>
        </w:rPr>
        <w:t>5</w:t>
      </w:r>
      <w:r w:rsidRPr="00000856">
        <w:rPr>
          <w:rFonts w:asciiTheme="majorEastAsia" w:eastAsiaTheme="majorEastAsia" w:hAnsiTheme="majorEastAsia" w:hint="eastAsia"/>
          <w:bCs/>
          <w:color w:val="000000" w:themeColor="text1"/>
          <w:kern w:val="0"/>
          <w:sz w:val="24"/>
          <w:szCs w:val="24"/>
        </w:rPr>
        <w:t>0円</w:t>
      </w:r>
    </w:p>
    <w:p w14:paraId="133AD293" w14:textId="46A0AE99" w:rsidR="00D13A41" w:rsidRPr="00000856" w:rsidRDefault="00D13A41" w:rsidP="00D13A41">
      <w:pPr>
        <w:ind w:leftChars="850" w:left="1785" w:firstLineChars="100" w:firstLine="240"/>
        <w:jc w:val="left"/>
        <w:rPr>
          <w:noProof/>
          <w:color w:val="000000" w:themeColor="text1"/>
          <w:sz w:val="24"/>
          <w:szCs w:val="24"/>
        </w:rPr>
      </w:pPr>
      <w:r w:rsidRPr="00000856">
        <w:rPr>
          <w:rFonts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p>
    <w:p w14:paraId="52AD149D" w14:textId="438E3F94" w:rsidR="00D13A41" w:rsidRPr="00130B12" w:rsidRDefault="00D13A41" w:rsidP="00D26FB2">
      <w:pPr>
        <w:ind w:leftChars="850" w:left="1785" w:firstLineChars="100" w:firstLine="240"/>
        <w:rPr>
          <w:rFonts w:asciiTheme="majorEastAsia" w:eastAsiaTheme="majorEastAsia" w:hAnsiTheme="majorEastAsia"/>
          <w:color w:val="FF0000"/>
          <w:sz w:val="24"/>
          <w:szCs w:val="24"/>
        </w:rPr>
      </w:pPr>
      <w:r w:rsidRPr="00000856">
        <w:rPr>
          <w:rFonts w:asciiTheme="minorEastAsia" w:hAnsiTheme="minorEastAsia" w:hint="eastAsia"/>
          <w:color w:val="000000" w:themeColor="text1"/>
          <w:kern w:val="0"/>
          <w:sz w:val="24"/>
          <w:szCs w:val="24"/>
        </w:rPr>
        <w:t xml:space="preserve">担い手の育成・支援に関わる関係者に広くご活用いただける充実した解説書です。　　　　　　　　　　</w:t>
      </w:r>
      <w:bookmarkStart w:id="2" w:name="_Hlk138164502"/>
      <w:r w:rsidRPr="00000856">
        <w:rPr>
          <w:rFonts w:asciiTheme="minorEastAsia" w:hAnsiTheme="minorEastAsia" w:hint="eastAsia"/>
          <w:color w:val="000000" w:themeColor="text1"/>
          <w:kern w:val="0"/>
          <w:sz w:val="24"/>
          <w:szCs w:val="24"/>
        </w:rPr>
        <w:t xml:space="preserve">　　　　　　</w:t>
      </w:r>
      <w:r w:rsidRPr="00130B12">
        <w:rPr>
          <w:rFonts w:asciiTheme="majorEastAsia" w:eastAsiaTheme="majorEastAsia" w:hAnsiTheme="majorEastAsia" w:hint="eastAsia"/>
          <w:color w:val="FF0000"/>
          <w:kern w:val="0"/>
          <w:sz w:val="22"/>
        </w:rPr>
        <w:t>※令和６年</w:t>
      </w:r>
      <w:r w:rsidR="00223EE2" w:rsidRPr="00130B12">
        <w:rPr>
          <w:rFonts w:asciiTheme="majorEastAsia" w:eastAsiaTheme="majorEastAsia" w:hAnsiTheme="majorEastAsia" w:hint="eastAsia"/>
          <w:color w:val="FF0000"/>
          <w:kern w:val="0"/>
          <w:sz w:val="22"/>
        </w:rPr>
        <w:t>３</w:t>
      </w:r>
      <w:r w:rsidRPr="00130B12">
        <w:rPr>
          <w:rFonts w:asciiTheme="majorEastAsia" w:eastAsiaTheme="majorEastAsia" w:hAnsiTheme="majorEastAsia" w:hint="eastAsia"/>
          <w:color w:val="FF0000"/>
          <w:kern w:val="0"/>
          <w:sz w:val="22"/>
        </w:rPr>
        <w:t>月刊行予定</w:t>
      </w:r>
      <w:bookmarkEnd w:id="2"/>
    </w:p>
    <w:p w14:paraId="4B2E8878" w14:textId="2A544C58" w:rsidR="00A02289" w:rsidRPr="00130B12" w:rsidRDefault="00A02289" w:rsidP="00917401">
      <w:pPr>
        <w:pStyle w:val="a9"/>
        <w:ind w:leftChars="850" w:left="1785" w:rightChars="762" w:right="1600"/>
        <w:jc w:val="left"/>
        <w:rPr>
          <w:rFonts w:asciiTheme="majorEastAsia" w:eastAsiaTheme="majorEastAsia" w:hAnsiTheme="majorEastAsia"/>
          <w:b/>
          <w:bCs/>
          <w:color w:val="FF0000"/>
          <w:kern w:val="0"/>
          <w:sz w:val="22"/>
        </w:rPr>
      </w:pPr>
    </w:p>
    <w:p w14:paraId="64BCC787" w14:textId="45E293AE" w:rsidR="00A02289" w:rsidRPr="00000856" w:rsidRDefault="00252A17" w:rsidP="00917401">
      <w:pPr>
        <w:pStyle w:val="a9"/>
        <w:ind w:leftChars="850" w:left="1785" w:rightChars="762" w:right="1600"/>
        <w:jc w:val="left"/>
        <w:rPr>
          <w:rFonts w:asciiTheme="minorEastAsia" w:hAnsiTheme="minorEastAsia"/>
          <w:color w:val="000000" w:themeColor="text1"/>
          <w:sz w:val="24"/>
          <w:szCs w:val="24"/>
        </w:rPr>
      </w:pPr>
      <w:r w:rsidRPr="00000856">
        <w:rPr>
          <w:rFonts w:asciiTheme="minorEastAsia" w:hAnsiTheme="minorEastAsia" w:hint="eastAsia"/>
          <w:noProof/>
          <w:color w:val="000000" w:themeColor="text1"/>
          <w:sz w:val="24"/>
          <w:szCs w:val="24"/>
        </w:rPr>
        <w:drawing>
          <wp:anchor distT="0" distB="0" distL="114300" distR="114300" simplePos="0" relativeHeight="251670016" behindDoc="0" locked="0" layoutInCell="1" allowOverlap="1" wp14:anchorId="2E57DDD3" wp14:editId="090078F9">
            <wp:simplePos x="0" y="0"/>
            <wp:positionH relativeFrom="column">
              <wp:posOffset>5715</wp:posOffset>
            </wp:positionH>
            <wp:positionV relativeFrom="paragraph">
              <wp:posOffset>116205</wp:posOffset>
            </wp:positionV>
            <wp:extent cx="906145" cy="1287145"/>
            <wp:effectExtent l="19050" t="19050" r="27305" b="27305"/>
            <wp:wrapNone/>
            <wp:docPr id="750390493" name="図 2" descr="ダイアグラム, 設計図,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0493" name="図 2" descr="ダイアグラム, 設計図, 概略図&#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145" cy="12871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F163051" w14:textId="11142994" w:rsidR="00D13A41" w:rsidRPr="00000856" w:rsidRDefault="00D13A41" w:rsidP="004C3884">
      <w:pPr>
        <w:pStyle w:val="a9"/>
        <w:numPr>
          <w:ilvl w:val="0"/>
          <w:numId w:val="6"/>
        </w:numPr>
        <w:ind w:leftChars="850" w:left="2205"/>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color w:val="000000" w:themeColor="text1"/>
          <w:sz w:val="24"/>
          <w:szCs w:val="24"/>
        </w:rPr>
        <w:t>農業経営基盤強化促進法 一問一答集　３訂</w:t>
      </w:r>
    </w:p>
    <w:p w14:paraId="71486EFC" w14:textId="43F95888" w:rsidR="00D13A41" w:rsidRPr="00000856" w:rsidRDefault="00D13A41" w:rsidP="005722B1">
      <w:pPr>
        <w:ind w:leftChars="850" w:left="1785"/>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w:t>
      </w:r>
      <w:r w:rsidRPr="00000856">
        <w:rPr>
          <w:rFonts w:asciiTheme="majorEastAsia" w:eastAsiaTheme="majorEastAsia" w:hAnsiTheme="major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w:t>
      </w:r>
      <w:r w:rsidRPr="00000856">
        <w:rPr>
          <w:rFonts w:asciiTheme="majorEastAsia" w:eastAsiaTheme="majorEastAsia" w:hAnsiTheme="majorEastAsia"/>
          <w:bCs/>
          <w:color w:val="000000" w:themeColor="text1"/>
          <w:sz w:val="24"/>
          <w:szCs w:val="24"/>
        </w:rPr>
        <w:t>50</w:t>
      </w:r>
      <w:r w:rsidRPr="00000856">
        <w:rPr>
          <w:rFonts w:asciiTheme="majorEastAsia" w:eastAsiaTheme="majorEastAsia" w:hAnsiTheme="majorEastAsia" w:hint="eastAsia"/>
          <w:bCs/>
          <w:color w:val="000000" w:themeColor="text1"/>
          <w:sz w:val="24"/>
          <w:szCs w:val="24"/>
        </w:rPr>
        <w:t xml:space="preserve"> A5判</w:t>
      </w:r>
      <w:r w:rsidR="00287B51"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約300頁 2,5</w:t>
      </w:r>
      <w:r w:rsidRPr="00000856">
        <w:rPr>
          <w:rFonts w:asciiTheme="majorEastAsia" w:eastAsiaTheme="majorEastAsia" w:hAnsiTheme="majorEastAsia"/>
          <w:bCs/>
          <w:color w:val="000000" w:themeColor="text1"/>
          <w:sz w:val="24"/>
          <w:szCs w:val="24"/>
        </w:rPr>
        <w:t>3</w:t>
      </w:r>
      <w:r w:rsidRPr="00000856">
        <w:rPr>
          <w:rFonts w:asciiTheme="majorEastAsia" w:eastAsiaTheme="majorEastAsia" w:hAnsiTheme="majorEastAsia" w:hint="eastAsia"/>
          <w:bCs/>
          <w:color w:val="000000" w:themeColor="text1"/>
          <w:sz w:val="24"/>
          <w:szCs w:val="24"/>
        </w:rPr>
        <w:t>0円</w:t>
      </w:r>
    </w:p>
    <w:p w14:paraId="02D6B868" w14:textId="5D0015A9" w:rsidR="00D13A41" w:rsidRPr="00000856" w:rsidRDefault="00D13A41" w:rsidP="00D13A41">
      <w:pPr>
        <w:ind w:leftChars="850" w:left="1785" w:firstLineChars="100" w:firstLine="240"/>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p w14:paraId="026D0ED4" w14:textId="7D11F928" w:rsidR="00D13A41" w:rsidRPr="00130B12" w:rsidRDefault="00D13A41" w:rsidP="00D13A41">
      <w:pPr>
        <w:ind w:leftChars="850" w:left="1785" w:firstLineChars="100" w:firstLine="220"/>
        <w:jc w:val="right"/>
        <w:rPr>
          <w:rFonts w:asciiTheme="minorEastAsia" w:hAnsiTheme="minorEastAsia"/>
          <w:color w:val="FF0000"/>
          <w:sz w:val="24"/>
          <w:szCs w:val="24"/>
        </w:rPr>
      </w:pPr>
      <w:r w:rsidRPr="00130B12">
        <w:rPr>
          <w:rFonts w:asciiTheme="majorEastAsia" w:eastAsiaTheme="majorEastAsia" w:hAnsiTheme="majorEastAsia" w:hint="eastAsia"/>
          <w:color w:val="FF0000"/>
          <w:kern w:val="0"/>
          <w:sz w:val="22"/>
        </w:rPr>
        <w:t>※令和６年</w:t>
      </w:r>
      <w:r w:rsidR="00223EE2" w:rsidRPr="00130B12">
        <w:rPr>
          <w:rFonts w:asciiTheme="majorEastAsia" w:eastAsiaTheme="majorEastAsia" w:hAnsiTheme="majorEastAsia" w:hint="eastAsia"/>
          <w:color w:val="FF0000"/>
          <w:kern w:val="0"/>
          <w:sz w:val="22"/>
        </w:rPr>
        <w:t>３</w:t>
      </w:r>
      <w:r w:rsidRPr="00130B12">
        <w:rPr>
          <w:rFonts w:asciiTheme="majorEastAsia" w:eastAsiaTheme="majorEastAsia" w:hAnsiTheme="majorEastAsia" w:hint="eastAsia"/>
          <w:color w:val="FF0000"/>
          <w:kern w:val="0"/>
          <w:sz w:val="22"/>
        </w:rPr>
        <w:t>月刊行予定</w:t>
      </w:r>
    </w:p>
    <w:p w14:paraId="2BD4D7C0" w14:textId="43F36B30" w:rsidR="002D3ABD" w:rsidRPr="00130B12" w:rsidRDefault="002D3ABD" w:rsidP="00917401">
      <w:pPr>
        <w:ind w:leftChars="850" w:left="1785" w:rightChars="762" w:right="1600"/>
        <w:jc w:val="left"/>
        <w:rPr>
          <w:rFonts w:asciiTheme="majorEastAsia" w:eastAsiaTheme="majorEastAsia" w:hAnsiTheme="majorEastAsia"/>
          <w:color w:val="FF0000"/>
          <w:kern w:val="0"/>
          <w:sz w:val="22"/>
        </w:rPr>
      </w:pPr>
    </w:p>
    <w:p w14:paraId="191F0DC9" w14:textId="2D72529C" w:rsidR="002D3ABD" w:rsidRPr="00000856" w:rsidRDefault="002D3ABD" w:rsidP="00917401">
      <w:pPr>
        <w:ind w:leftChars="850" w:left="1785" w:rightChars="762" w:right="1600"/>
        <w:jc w:val="left"/>
        <w:rPr>
          <w:rFonts w:asciiTheme="majorEastAsia" w:eastAsiaTheme="majorEastAsia" w:hAnsiTheme="majorEastAsia"/>
          <w:color w:val="000000" w:themeColor="text1"/>
          <w:sz w:val="24"/>
          <w:szCs w:val="24"/>
        </w:rPr>
      </w:pPr>
    </w:p>
    <w:p w14:paraId="7DAF93A9" w14:textId="21F73AD0" w:rsidR="00DB07B7" w:rsidRPr="00000856" w:rsidRDefault="00D13A41" w:rsidP="004C3884">
      <w:pPr>
        <w:pStyle w:val="a9"/>
        <w:numPr>
          <w:ilvl w:val="0"/>
          <w:numId w:val="6"/>
        </w:numPr>
        <w:ind w:leftChars="850" w:left="1785" w:firstLine="0"/>
        <w:jc w:val="left"/>
        <w:rPr>
          <w:rFonts w:asciiTheme="majorEastAsia" w:eastAsiaTheme="majorEastAsia" w:hAnsiTheme="majorEastAsia"/>
          <w:b/>
          <w:bCs/>
          <w:color w:val="000000" w:themeColor="text1"/>
          <w:szCs w:val="21"/>
        </w:rPr>
      </w:pPr>
      <w:r w:rsidRPr="00000856">
        <w:rPr>
          <w:noProof/>
          <w:color w:val="000000" w:themeColor="text1"/>
        </w:rPr>
        <w:drawing>
          <wp:anchor distT="0" distB="0" distL="114300" distR="114300" simplePos="0" relativeHeight="251647488" behindDoc="0" locked="0" layoutInCell="1" allowOverlap="1" wp14:anchorId="23969C16" wp14:editId="20B7F36D">
            <wp:simplePos x="0" y="0"/>
            <wp:positionH relativeFrom="column">
              <wp:posOffset>5715</wp:posOffset>
            </wp:positionH>
            <wp:positionV relativeFrom="paragraph">
              <wp:posOffset>11430</wp:posOffset>
            </wp:positionV>
            <wp:extent cx="902970" cy="1278050"/>
            <wp:effectExtent l="19050" t="19050" r="11430" b="17780"/>
            <wp:wrapNone/>
            <wp:docPr id="113809858" name="図 113809858" descr="テキスト, 手紙&#10;&#10;自動的に生成された説明">
              <a:extLst xmlns:a="http://schemas.openxmlformats.org/drawingml/2006/main">
                <a:ext uri="{FF2B5EF4-FFF2-40B4-BE49-F238E27FC236}">
                  <a16:creationId xmlns:a16="http://schemas.microsoft.com/office/drawing/2014/main" id="{43FE82EE-61C3-41B0-8332-F501B5621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9858" name="図 113809858" descr="テキスト, 手紙&#10;&#10;自動的に生成された説明">
                      <a:extLst>
                        <a:ext uri="{FF2B5EF4-FFF2-40B4-BE49-F238E27FC236}">
                          <a16:creationId xmlns:a16="http://schemas.microsoft.com/office/drawing/2014/main" id="{43FE82EE-61C3-41B0-8332-F501B56218E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2970" cy="12780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DB07B7" w:rsidRPr="00000856">
        <w:rPr>
          <w:rFonts w:asciiTheme="majorEastAsia" w:eastAsiaTheme="majorEastAsia" w:hAnsiTheme="majorEastAsia" w:hint="eastAsia"/>
          <w:b/>
          <w:bCs/>
          <w:color w:val="000000" w:themeColor="text1"/>
          <w:sz w:val="24"/>
          <w:szCs w:val="24"/>
        </w:rPr>
        <w:t>増補　農</w:t>
      </w:r>
      <w:r w:rsidR="002D3ABD" w:rsidRPr="00000856">
        <w:rPr>
          <w:rFonts w:asciiTheme="majorEastAsia" w:eastAsiaTheme="majorEastAsia" w:hAnsiTheme="majorEastAsia" w:hint="eastAsia"/>
          <w:b/>
          <w:bCs/>
          <w:color w:val="000000" w:themeColor="text1"/>
          <w:sz w:val="24"/>
          <w:szCs w:val="24"/>
        </w:rPr>
        <w:t>地利用の最適化と地域計画の策定に向けて</w:t>
      </w:r>
      <w:r w:rsidR="00B70F5C" w:rsidRPr="00000856">
        <w:rPr>
          <w:rFonts w:asciiTheme="majorEastAsia" w:eastAsiaTheme="majorEastAsia" w:hAnsiTheme="majorEastAsia"/>
          <w:b/>
          <w:bCs/>
          <w:color w:val="000000" w:themeColor="text1"/>
          <w:sz w:val="24"/>
          <w:szCs w:val="24"/>
        </w:rPr>
        <w:t xml:space="preserve"> </w:t>
      </w:r>
    </w:p>
    <w:p w14:paraId="4AA2C839" w14:textId="356A7924" w:rsidR="00B70F5C" w:rsidRPr="00000856" w:rsidRDefault="00DB07B7" w:rsidP="00DB07B7">
      <w:pPr>
        <w:pStyle w:val="a9"/>
        <w:ind w:leftChars="0" w:left="1785" w:firstLineChars="200" w:firstLine="422"/>
        <w:jc w:val="left"/>
        <w:rPr>
          <w:rFonts w:asciiTheme="majorEastAsia" w:eastAsiaTheme="majorEastAsia" w:hAnsiTheme="majorEastAsia"/>
          <w:b/>
          <w:bCs/>
          <w:color w:val="000000" w:themeColor="text1"/>
          <w:szCs w:val="21"/>
        </w:rPr>
      </w:pPr>
      <w:r w:rsidRPr="00000856">
        <w:rPr>
          <w:rFonts w:asciiTheme="majorEastAsia" w:eastAsiaTheme="majorEastAsia" w:hAnsiTheme="majorEastAsia" w:hint="eastAsia"/>
          <w:b/>
          <w:bCs/>
          <w:color w:val="000000" w:themeColor="text1"/>
          <w:szCs w:val="21"/>
        </w:rPr>
        <w:t xml:space="preserve">～基盤法等一部改正法施行を踏まえて～　　</w:t>
      </w:r>
      <w:r w:rsidR="00B70F5C" w:rsidRPr="00000856">
        <w:rPr>
          <w:rFonts w:asciiTheme="majorEastAsia" w:eastAsiaTheme="majorEastAsia" w:hAnsiTheme="majorEastAsia" w:hint="eastAsia"/>
          <w:b/>
          <w:noProof/>
          <w:color w:val="000000" w:themeColor="text1"/>
          <w:szCs w:val="21"/>
        </w:rPr>
        <w:t>【全国農業図書ブックレット</w:t>
      </w:r>
      <w:r w:rsidR="00B70F5C" w:rsidRPr="00000856">
        <w:rPr>
          <w:rFonts w:asciiTheme="majorEastAsia" w:eastAsiaTheme="majorEastAsia" w:hAnsiTheme="majorEastAsia"/>
          <w:b/>
          <w:noProof/>
          <w:color w:val="000000" w:themeColor="text1"/>
          <w:szCs w:val="21"/>
        </w:rPr>
        <w:t>21</w:t>
      </w:r>
      <w:r w:rsidR="00B70F5C" w:rsidRPr="00000856">
        <w:rPr>
          <w:rFonts w:asciiTheme="majorEastAsia" w:eastAsiaTheme="majorEastAsia" w:hAnsiTheme="majorEastAsia" w:hint="eastAsia"/>
          <w:b/>
          <w:noProof/>
          <w:color w:val="000000" w:themeColor="text1"/>
          <w:szCs w:val="21"/>
        </w:rPr>
        <w:t>】</w:t>
      </w:r>
    </w:p>
    <w:p w14:paraId="1EC44468" w14:textId="48190945" w:rsidR="002D3ABD" w:rsidRPr="00000856" w:rsidRDefault="00B70F5C" w:rsidP="00DB07B7">
      <w:pPr>
        <w:pStyle w:val="a9"/>
        <w:ind w:leftChars="850" w:left="1785" w:firstLineChars="250" w:firstLine="600"/>
        <w:jc w:val="right"/>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Cs/>
          <w:color w:val="000000" w:themeColor="text1"/>
          <w:kern w:val="0"/>
          <w:sz w:val="24"/>
          <w:szCs w:val="24"/>
        </w:rPr>
        <w:t>R05</w:t>
      </w:r>
      <w:r w:rsidRPr="00000856">
        <w:rPr>
          <w:rFonts w:asciiTheme="majorEastAsia" w:eastAsiaTheme="majorEastAsia" w:hAnsiTheme="majorEastAsia"/>
          <w:bCs/>
          <w:color w:val="000000" w:themeColor="text1"/>
          <w:kern w:val="0"/>
          <w:sz w:val="24"/>
          <w:szCs w:val="24"/>
        </w:rPr>
        <w:t>-</w:t>
      </w:r>
      <w:r w:rsidRPr="00000856">
        <w:rPr>
          <w:rFonts w:asciiTheme="majorEastAsia" w:eastAsiaTheme="majorEastAsia" w:hAnsiTheme="majorEastAsia" w:hint="eastAsia"/>
          <w:bCs/>
          <w:color w:val="000000" w:themeColor="text1"/>
          <w:kern w:val="0"/>
          <w:sz w:val="24"/>
          <w:szCs w:val="24"/>
        </w:rPr>
        <w:t>26 A5判76頁 550円</w:t>
      </w:r>
    </w:p>
    <w:p w14:paraId="6EBED49D" w14:textId="5DF0E769" w:rsidR="00695644" w:rsidRPr="00000856" w:rsidRDefault="002D3ABD" w:rsidP="00D13A41">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農業経営基盤強化促進法等2022年改正により、人・農地プランが「地域計画」として法定化され、基盤法の農用地利用集積計画が機構法の新たな農用地利用集積等促進計画に統合され</w:t>
      </w:r>
      <w:r w:rsidR="00455178" w:rsidRPr="00000856">
        <w:rPr>
          <w:rFonts w:asciiTheme="minorEastAsia" w:hAnsiTheme="minorEastAsia" w:hint="eastAsia"/>
          <w:color w:val="000000" w:themeColor="text1"/>
          <w:sz w:val="24"/>
          <w:szCs w:val="24"/>
        </w:rPr>
        <w:t>ました</w:t>
      </w:r>
      <w:r w:rsidRPr="00000856">
        <w:rPr>
          <w:rFonts w:asciiTheme="minorEastAsia" w:hAnsiTheme="minorEastAsia" w:hint="eastAsia"/>
          <w:color w:val="000000" w:themeColor="text1"/>
          <w:sz w:val="24"/>
          <w:szCs w:val="24"/>
        </w:rPr>
        <w:t>。改正法を踏まえた農業委員会組織の農地利用の最適化と「地域計画」の策定に向けた取り組みを</w:t>
      </w:r>
      <w:r w:rsidR="00455178" w:rsidRPr="00000856">
        <w:rPr>
          <w:rFonts w:asciiTheme="minorEastAsia" w:hAnsiTheme="minorEastAsia" w:hint="eastAsia"/>
          <w:color w:val="000000" w:themeColor="text1"/>
          <w:sz w:val="24"/>
          <w:szCs w:val="24"/>
        </w:rPr>
        <w:t>説明します</w:t>
      </w:r>
      <w:r w:rsidRPr="00000856">
        <w:rPr>
          <w:rFonts w:asciiTheme="minorEastAsia" w:hAnsiTheme="minorEastAsia" w:hint="eastAsia"/>
          <w:color w:val="000000" w:themeColor="text1"/>
          <w:sz w:val="24"/>
          <w:szCs w:val="24"/>
        </w:rPr>
        <w:t>。</w:t>
      </w:r>
    </w:p>
    <w:p w14:paraId="42964505" w14:textId="1669E29F" w:rsidR="00455178" w:rsidRPr="00000856" w:rsidRDefault="00455178" w:rsidP="00B80177">
      <w:pPr>
        <w:ind w:rightChars="762" w:right="1600"/>
        <w:rPr>
          <w:color w:val="000000" w:themeColor="text1"/>
        </w:rPr>
      </w:pPr>
    </w:p>
    <w:p w14:paraId="281DD346" w14:textId="3397BF1B" w:rsidR="00B70F5C" w:rsidRPr="00000856" w:rsidRDefault="00D13A41" w:rsidP="004C3884">
      <w:pPr>
        <w:pStyle w:val="a9"/>
        <w:numPr>
          <w:ilvl w:val="0"/>
          <w:numId w:val="6"/>
        </w:numPr>
        <w:ind w:leftChars="850" w:left="2205"/>
        <w:jc w:val="left"/>
        <w:rPr>
          <w:rFonts w:asciiTheme="majorEastAsia" w:eastAsiaTheme="majorEastAsia" w:hAnsiTheme="majorEastAsia"/>
          <w:b/>
          <w:bCs/>
          <w:color w:val="000000" w:themeColor="text1"/>
          <w:sz w:val="24"/>
          <w:szCs w:val="24"/>
        </w:rPr>
      </w:pPr>
      <w:r w:rsidRPr="00000856">
        <w:rPr>
          <w:rFonts w:asciiTheme="minorEastAsia" w:hAnsiTheme="minorEastAsia" w:hint="eastAsia"/>
          <w:b/>
          <w:bCs/>
          <w:noProof/>
          <w:color w:val="000000" w:themeColor="text1"/>
        </w:rPr>
        <w:drawing>
          <wp:anchor distT="0" distB="0" distL="114300" distR="114300" simplePos="0" relativeHeight="251638272" behindDoc="0" locked="0" layoutInCell="1" allowOverlap="1" wp14:anchorId="3279E2F0" wp14:editId="225CA547">
            <wp:simplePos x="0" y="0"/>
            <wp:positionH relativeFrom="column">
              <wp:posOffset>15240</wp:posOffset>
            </wp:positionH>
            <wp:positionV relativeFrom="paragraph">
              <wp:posOffset>28575</wp:posOffset>
            </wp:positionV>
            <wp:extent cx="902970" cy="1282455"/>
            <wp:effectExtent l="19050" t="19050" r="11430" b="133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2970" cy="128245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204F38" w:rsidRPr="00000856">
        <w:rPr>
          <w:rFonts w:asciiTheme="majorEastAsia" w:eastAsiaTheme="majorEastAsia" w:hAnsiTheme="majorEastAsia" w:hint="eastAsia"/>
          <w:b/>
          <w:bCs/>
          <w:color w:val="000000" w:themeColor="text1"/>
          <w:sz w:val="24"/>
          <w:szCs w:val="24"/>
        </w:rPr>
        <w:t>農業経営基盤強化法等2022年改正のあらまし</w:t>
      </w:r>
    </w:p>
    <w:p w14:paraId="27859278" w14:textId="4877A7EA" w:rsidR="00204F38" w:rsidRPr="00000856" w:rsidRDefault="00204F38" w:rsidP="00917401">
      <w:pPr>
        <w:ind w:leftChars="850" w:left="1785" w:firstLineChars="2050" w:firstLine="4920"/>
        <w:jc w:val="left"/>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color w:val="000000" w:themeColor="text1"/>
          <w:sz w:val="24"/>
          <w:szCs w:val="24"/>
        </w:rPr>
        <w:t>R04-31</w:t>
      </w:r>
      <w:r w:rsidR="0058286D" w:rsidRPr="00000856">
        <w:rPr>
          <w:rFonts w:asciiTheme="majorEastAsia" w:eastAsiaTheme="majorEastAsia" w:hAnsiTheme="majorEastAsia" w:hint="eastAsia"/>
          <w:color w:val="000000" w:themeColor="text1"/>
          <w:sz w:val="24"/>
          <w:szCs w:val="24"/>
        </w:rPr>
        <w:t xml:space="preserve"> </w:t>
      </w:r>
      <w:r w:rsidRPr="00000856">
        <w:rPr>
          <w:rFonts w:asciiTheme="majorEastAsia" w:eastAsiaTheme="majorEastAsia" w:hAnsiTheme="majorEastAsia" w:hint="eastAsia"/>
          <w:color w:val="000000" w:themeColor="text1"/>
          <w:sz w:val="24"/>
          <w:szCs w:val="24"/>
        </w:rPr>
        <w:t>A4判</w:t>
      </w:r>
      <w:r w:rsidR="0053012F" w:rsidRPr="00000856">
        <w:rPr>
          <w:rFonts w:asciiTheme="majorEastAsia" w:eastAsiaTheme="majorEastAsia" w:hAnsiTheme="majorEastAsia" w:hint="eastAsia"/>
          <w:color w:val="000000" w:themeColor="text1"/>
          <w:sz w:val="24"/>
          <w:szCs w:val="24"/>
        </w:rPr>
        <w:t>32</w:t>
      </w:r>
      <w:r w:rsidRPr="00000856">
        <w:rPr>
          <w:rFonts w:asciiTheme="majorEastAsia" w:eastAsiaTheme="majorEastAsia" w:hAnsiTheme="majorEastAsia" w:hint="eastAsia"/>
          <w:color w:val="000000" w:themeColor="text1"/>
          <w:sz w:val="24"/>
          <w:szCs w:val="24"/>
        </w:rPr>
        <w:t>頁</w:t>
      </w:r>
      <w:r w:rsidR="0058286D" w:rsidRPr="00000856">
        <w:rPr>
          <w:rFonts w:asciiTheme="majorEastAsia" w:eastAsiaTheme="majorEastAsia" w:hAnsiTheme="majorEastAsia" w:hint="eastAsia"/>
          <w:color w:val="000000" w:themeColor="text1"/>
          <w:sz w:val="24"/>
          <w:szCs w:val="24"/>
        </w:rPr>
        <w:t xml:space="preserve"> </w:t>
      </w:r>
      <w:r w:rsidRPr="00000856">
        <w:rPr>
          <w:rFonts w:asciiTheme="majorEastAsia" w:eastAsiaTheme="majorEastAsia" w:hAnsiTheme="majorEastAsia" w:hint="eastAsia"/>
          <w:color w:val="000000" w:themeColor="text1"/>
          <w:sz w:val="24"/>
          <w:szCs w:val="24"/>
        </w:rPr>
        <w:t>550円</w:t>
      </w:r>
    </w:p>
    <w:p w14:paraId="79F70224" w14:textId="00578D0D" w:rsidR="00204F38" w:rsidRPr="00000856" w:rsidRDefault="00204F38" w:rsidP="00917401">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経営基盤強化促進法等の一部改正法のうち、農業委員会組織に関係の深い改正内容について法律・政省令、通知などを踏まえ分かりやすく説明。「人・農地プランの地域計画としての法定化」「農地の集約化等」「人の確保・育成」を地域でどう進めていくか、具体的に整理</w:t>
      </w:r>
      <w:r w:rsidR="009327EA" w:rsidRPr="00000856">
        <w:rPr>
          <w:rFonts w:asciiTheme="minorEastAsia" w:hAnsiTheme="minorEastAsia" w:hint="eastAsia"/>
          <w:color w:val="000000" w:themeColor="text1"/>
          <w:sz w:val="24"/>
          <w:szCs w:val="24"/>
        </w:rPr>
        <w:t>しています</w:t>
      </w:r>
      <w:r w:rsidRPr="00000856">
        <w:rPr>
          <w:rFonts w:asciiTheme="minorEastAsia" w:hAnsiTheme="minorEastAsia" w:hint="eastAsia"/>
          <w:color w:val="000000" w:themeColor="text1"/>
          <w:sz w:val="24"/>
          <w:szCs w:val="24"/>
        </w:rPr>
        <w:t>。</w:t>
      </w:r>
    </w:p>
    <w:p w14:paraId="785DB0C2" w14:textId="494FFF1B" w:rsidR="00E86A05" w:rsidRPr="00000856" w:rsidRDefault="00E86A05" w:rsidP="00917401">
      <w:pPr>
        <w:ind w:leftChars="850" w:left="1785" w:rightChars="762" w:right="1600"/>
        <w:jc w:val="left"/>
        <w:rPr>
          <w:rFonts w:asciiTheme="minorEastAsia" w:hAnsiTheme="minorEastAsia"/>
          <w:b/>
          <w:color w:val="000000" w:themeColor="text1"/>
          <w:sz w:val="24"/>
          <w:szCs w:val="24"/>
        </w:rPr>
      </w:pPr>
    </w:p>
    <w:p w14:paraId="095AAF9E" w14:textId="2E3A6FBA" w:rsidR="00695644" w:rsidRPr="00000856" w:rsidRDefault="00695644" w:rsidP="00917401">
      <w:pPr>
        <w:ind w:leftChars="850" w:left="1785" w:rightChars="762" w:right="1600"/>
        <w:jc w:val="left"/>
        <w:rPr>
          <w:rFonts w:asciiTheme="minorEastAsia" w:hAnsiTheme="minorEastAsia"/>
          <w:b/>
          <w:color w:val="000000" w:themeColor="text1"/>
          <w:sz w:val="24"/>
          <w:szCs w:val="24"/>
        </w:rPr>
      </w:pPr>
    </w:p>
    <w:p w14:paraId="4DC3140C" w14:textId="39CADA8E" w:rsidR="00DB07B7" w:rsidRPr="00000856" w:rsidRDefault="00D13A41" w:rsidP="004C3884">
      <w:pPr>
        <w:pStyle w:val="a9"/>
        <w:numPr>
          <w:ilvl w:val="0"/>
          <w:numId w:val="6"/>
        </w:numPr>
        <w:ind w:leftChars="850" w:left="2205"/>
        <w:jc w:val="left"/>
        <w:rPr>
          <w:rFonts w:asciiTheme="minorEastAsia" w:hAnsiTheme="minorEastAsia"/>
          <w:b/>
          <w:noProof/>
          <w:color w:val="000000" w:themeColor="text1"/>
          <w:szCs w:val="21"/>
        </w:rPr>
      </w:pPr>
      <w:r w:rsidRPr="00000856">
        <w:rPr>
          <w:rFonts w:asciiTheme="majorEastAsia" w:eastAsiaTheme="majorEastAsia" w:hAnsiTheme="majorEastAsia"/>
          <w:noProof/>
          <w:color w:val="000000" w:themeColor="text1"/>
        </w:rPr>
        <w:drawing>
          <wp:anchor distT="0" distB="0" distL="114300" distR="114300" simplePos="0" relativeHeight="251672064" behindDoc="0" locked="0" layoutInCell="1" allowOverlap="1" wp14:anchorId="4A3D90B9" wp14:editId="722D91E4">
            <wp:simplePos x="0" y="0"/>
            <wp:positionH relativeFrom="column">
              <wp:posOffset>15240</wp:posOffset>
            </wp:positionH>
            <wp:positionV relativeFrom="paragraph">
              <wp:posOffset>26670</wp:posOffset>
            </wp:positionV>
            <wp:extent cx="906692" cy="1285875"/>
            <wp:effectExtent l="19050" t="19050" r="27305"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06692" cy="12858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70F5C" w:rsidRPr="00000856">
        <w:rPr>
          <w:rFonts w:asciiTheme="majorEastAsia" w:eastAsiaTheme="majorEastAsia" w:hAnsiTheme="majorEastAsia" w:hint="eastAsia"/>
          <w:b/>
          <w:noProof/>
          <w:color w:val="000000" w:themeColor="text1"/>
          <w:sz w:val="24"/>
          <w:szCs w:val="24"/>
        </w:rPr>
        <w:t>改訂版 地域集落の未来設計図を描こう！</w:t>
      </w:r>
      <w:r w:rsidR="00B70F5C" w:rsidRPr="00000856">
        <w:rPr>
          <w:rFonts w:asciiTheme="minorEastAsia" w:hAnsiTheme="minorEastAsia" w:hint="eastAsia"/>
          <w:b/>
          <w:noProof/>
          <w:color w:val="000000" w:themeColor="text1"/>
          <w:sz w:val="24"/>
          <w:szCs w:val="24"/>
        </w:rPr>
        <w:t xml:space="preserve">　</w:t>
      </w:r>
      <w:r w:rsidR="00DB07B7" w:rsidRPr="00000856">
        <w:rPr>
          <w:rFonts w:asciiTheme="majorEastAsia" w:eastAsiaTheme="majorEastAsia" w:hAnsiTheme="majorEastAsia" w:hint="eastAsia"/>
          <w:b/>
          <w:noProof/>
          <w:color w:val="000000" w:themeColor="text1"/>
          <w:sz w:val="24"/>
          <w:szCs w:val="24"/>
        </w:rPr>
        <w:t>澤畑 佳夫 著</w:t>
      </w:r>
      <w:r w:rsidR="00B70F5C" w:rsidRPr="00000856">
        <w:rPr>
          <w:rFonts w:asciiTheme="minorEastAsia" w:hAnsiTheme="minorEastAsia" w:hint="eastAsia"/>
          <w:b/>
          <w:noProof/>
          <w:color w:val="000000" w:themeColor="text1"/>
          <w:sz w:val="24"/>
          <w:szCs w:val="24"/>
        </w:rPr>
        <w:t xml:space="preserve">　</w:t>
      </w:r>
    </w:p>
    <w:p w14:paraId="0F142C5B" w14:textId="1FE80252" w:rsidR="00B70F5C" w:rsidRPr="00000856" w:rsidRDefault="00B70F5C" w:rsidP="005722B1">
      <w:pPr>
        <w:pStyle w:val="a9"/>
        <w:ind w:leftChars="850" w:left="1785"/>
        <w:jc w:val="right"/>
        <w:rPr>
          <w:rFonts w:asciiTheme="minorEastAsia" w:hAnsiTheme="minorEastAsia"/>
          <w:b/>
          <w:noProof/>
          <w:color w:val="000000" w:themeColor="text1"/>
          <w:szCs w:val="21"/>
        </w:rPr>
      </w:pPr>
      <w:r w:rsidRPr="00000856">
        <w:rPr>
          <w:rFonts w:asciiTheme="majorEastAsia" w:eastAsiaTheme="majorEastAsia" w:hAnsiTheme="majorEastAsia" w:hint="eastAsia"/>
          <w:b/>
          <w:noProof/>
          <w:color w:val="000000" w:themeColor="text1"/>
          <w:szCs w:val="21"/>
        </w:rPr>
        <w:t>【全国農業図書ブックレット15】</w:t>
      </w:r>
      <w:r w:rsidRPr="00000856">
        <w:rPr>
          <w:rFonts w:asciiTheme="minorEastAsia" w:hAnsiTheme="minorEastAsia"/>
          <w:b/>
          <w:noProof/>
          <w:color w:val="000000" w:themeColor="text1"/>
          <w:szCs w:val="21"/>
        </w:rPr>
        <w:t xml:space="preserve"> </w:t>
      </w:r>
      <w:r w:rsidRPr="00000856">
        <w:rPr>
          <w:rFonts w:asciiTheme="majorEastAsia" w:eastAsiaTheme="majorEastAsia" w:hAnsiTheme="majorEastAsia" w:hint="eastAsia"/>
          <w:bCs/>
          <w:noProof/>
          <w:color w:val="000000" w:themeColor="text1"/>
          <w:sz w:val="24"/>
          <w:szCs w:val="24"/>
        </w:rPr>
        <w:t>R02-30 A5判72頁 700円</w:t>
      </w:r>
    </w:p>
    <w:p w14:paraId="6B5068DF" w14:textId="4A44E764" w:rsidR="00B70F5C" w:rsidRPr="00000856" w:rsidRDefault="00B70F5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座談会成功のコツをわかりやすくまとめた一冊です。</w:t>
      </w:r>
    </w:p>
    <w:p w14:paraId="176AF7E9" w14:textId="7485BCCD" w:rsidR="00A4795C" w:rsidRPr="00000856" w:rsidRDefault="00A4795C" w:rsidP="00917401">
      <w:pPr>
        <w:ind w:leftChars="850" w:left="1785"/>
        <w:jc w:val="left"/>
        <w:rPr>
          <w:rFonts w:asciiTheme="minorEastAsia" w:hAnsiTheme="minorEastAsia"/>
          <w:color w:val="000000" w:themeColor="text1"/>
          <w:szCs w:val="24"/>
        </w:rPr>
      </w:pPr>
    </w:p>
    <w:p w14:paraId="75A4E898" w14:textId="77777777" w:rsidR="005722B1" w:rsidRPr="00000856" w:rsidRDefault="005722B1" w:rsidP="00D26FB2">
      <w:pPr>
        <w:jc w:val="left"/>
        <w:rPr>
          <w:rFonts w:asciiTheme="minorEastAsia" w:hAnsiTheme="minorEastAsia"/>
          <w:color w:val="000000" w:themeColor="text1"/>
          <w:szCs w:val="24"/>
        </w:rPr>
      </w:pPr>
    </w:p>
    <w:p w14:paraId="67E3DE80" w14:textId="2D630B24" w:rsidR="00DB07B7" w:rsidRPr="00000856" w:rsidRDefault="00DB07B7" w:rsidP="00917401">
      <w:pPr>
        <w:ind w:leftChars="850" w:left="1785"/>
        <w:jc w:val="left"/>
        <w:rPr>
          <w:rFonts w:asciiTheme="minorEastAsia" w:hAnsiTheme="minorEastAsia"/>
          <w:color w:val="000000" w:themeColor="text1"/>
          <w:szCs w:val="24"/>
        </w:rPr>
      </w:pPr>
    </w:p>
    <w:p w14:paraId="4268B300" w14:textId="506DBD32" w:rsidR="00DB07B7" w:rsidRPr="00000856" w:rsidRDefault="00D13A41" w:rsidP="004C3884">
      <w:pPr>
        <w:pStyle w:val="a9"/>
        <w:numPr>
          <w:ilvl w:val="0"/>
          <w:numId w:val="6"/>
        </w:numPr>
        <w:ind w:leftChars="850" w:left="2205"/>
        <w:jc w:val="left"/>
        <w:rPr>
          <w:rFonts w:asciiTheme="minorEastAsia" w:hAnsiTheme="minorEastAsia"/>
          <w:b/>
          <w:color w:val="000000" w:themeColor="text1"/>
          <w:kern w:val="0"/>
          <w:sz w:val="24"/>
          <w:szCs w:val="24"/>
        </w:rPr>
      </w:pPr>
      <w:r w:rsidRPr="00000856">
        <w:rPr>
          <w:rFonts w:asciiTheme="majorEastAsia" w:eastAsiaTheme="majorEastAsia" w:hAnsiTheme="majorEastAsia" w:hint="eastAsia"/>
          <w:noProof/>
          <w:color w:val="000000" w:themeColor="text1"/>
          <w:sz w:val="24"/>
          <w:szCs w:val="24"/>
        </w:rPr>
        <w:lastRenderedPageBreak/>
        <w:drawing>
          <wp:anchor distT="0" distB="0" distL="114300" distR="114300" simplePos="0" relativeHeight="251658752" behindDoc="0" locked="0" layoutInCell="1" allowOverlap="1" wp14:anchorId="2F57B199" wp14:editId="3FE6D0E8">
            <wp:simplePos x="0" y="0"/>
            <wp:positionH relativeFrom="column">
              <wp:posOffset>15240</wp:posOffset>
            </wp:positionH>
            <wp:positionV relativeFrom="paragraph">
              <wp:posOffset>32385</wp:posOffset>
            </wp:positionV>
            <wp:extent cx="913572" cy="1295046"/>
            <wp:effectExtent l="19050" t="19050" r="20320" b="19685"/>
            <wp:wrapNone/>
            <wp:docPr id="1566598993" name="図 1566598993" descr="R02-31 全員が発言する座談会が未来の地域（集落）をつく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R02-31 全員が発言する座談会が未来の地域（集落）をつくる"/>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13572" cy="1295046"/>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70F5C" w:rsidRPr="00000856">
        <w:rPr>
          <w:rFonts w:asciiTheme="majorEastAsia" w:eastAsiaTheme="majorEastAsia" w:hAnsiTheme="majorEastAsia" w:hint="eastAsia"/>
          <w:b/>
          <w:color w:val="000000" w:themeColor="text1"/>
          <w:kern w:val="0"/>
          <w:sz w:val="24"/>
          <w:szCs w:val="24"/>
        </w:rPr>
        <w:t>全員が発言する座談会が未来の地域集落をつくる</w:t>
      </w:r>
    </w:p>
    <w:p w14:paraId="5EE259EB" w14:textId="220A9EB4" w:rsidR="00B70F5C" w:rsidRPr="00000856" w:rsidRDefault="00DB07B7" w:rsidP="00DB07B7">
      <w:pPr>
        <w:pStyle w:val="a9"/>
        <w:ind w:leftChars="0" w:left="2205" w:firstLineChars="500" w:firstLine="1205"/>
        <w:jc w:val="left"/>
        <w:rPr>
          <w:rFonts w:asciiTheme="minorEastAsia" w:hAnsiTheme="minorEastAsia"/>
          <w:b/>
          <w:color w:val="000000" w:themeColor="text1"/>
          <w:kern w:val="0"/>
          <w:szCs w:val="21"/>
        </w:rPr>
      </w:pPr>
      <w:r w:rsidRPr="00000856">
        <w:rPr>
          <w:rFonts w:asciiTheme="majorEastAsia" w:eastAsiaTheme="majorEastAsia" w:hAnsiTheme="majorEastAsia" w:hint="eastAsia"/>
          <w:b/>
          <w:color w:val="000000" w:themeColor="text1"/>
          <w:kern w:val="0"/>
          <w:sz w:val="24"/>
          <w:szCs w:val="24"/>
        </w:rPr>
        <w:t xml:space="preserve">釘山 健一/小野寺 郷子 著　</w:t>
      </w:r>
      <w:r w:rsidR="00B70F5C" w:rsidRPr="00000856">
        <w:rPr>
          <w:rFonts w:asciiTheme="majorEastAsia" w:eastAsiaTheme="majorEastAsia" w:hAnsiTheme="majorEastAsia" w:hint="eastAsia"/>
          <w:b/>
          <w:color w:val="000000" w:themeColor="text1"/>
          <w:kern w:val="0"/>
          <w:szCs w:val="21"/>
        </w:rPr>
        <w:t>【全国農業図書ブックレット16</w:t>
      </w:r>
      <w:r w:rsidR="00B70F5C" w:rsidRPr="00000856">
        <w:rPr>
          <w:rFonts w:asciiTheme="minorEastAsia" w:hAnsiTheme="minorEastAsia" w:hint="eastAsia"/>
          <w:b/>
          <w:color w:val="000000" w:themeColor="text1"/>
          <w:kern w:val="0"/>
          <w:szCs w:val="21"/>
        </w:rPr>
        <w:t>】</w:t>
      </w:r>
    </w:p>
    <w:p w14:paraId="2CA069A9" w14:textId="0D6A5370" w:rsidR="00B70F5C" w:rsidRPr="00000856" w:rsidRDefault="00B70F5C" w:rsidP="00DB07B7">
      <w:pPr>
        <w:ind w:leftChars="850" w:left="1785" w:firstLineChars="600" w:firstLine="1440"/>
        <w:jc w:val="right"/>
        <w:rPr>
          <w:rFonts w:asciiTheme="minorEastAsia" w:hAnsiTheme="minorEastAsia"/>
          <w:bCs/>
          <w:color w:val="000000" w:themeColor="text1"/>
          <w:sz w:val="24"/>
          <w:szCs w:val="24"/>
        </w:rPr>
      </w:pPr>
      <w:r w:rsidRPr="00000856">
        <w:rPr>
          <w:rFonts w:asciiTheme="majorEastAsia" w:eastAsiaTheme="majorEastAsia" w:hAnsiTheme="majorEastAsia" w:hint="eastAsia"/>
          <w:bCs/>
          <w:color w:val="000000" w:themeColor="text1"/>
          <w:kern w:val="0"/>
          <w:sz w:val="24"/>
          <w:szCs w:val="24"/>
        </w:rPr>
        <w:t>R02-31 A5判104頁 900円</w:t>
      </w:r>
    </w:p>
    <w:p w14:paraId="21023158" w14:textId="4876E443" w:rsidR="00B70F5C" w:rsidRPr="00000856" w:rsidRDefault="00B70F5C" w:rsidP="0091740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会議ファシリテーター普及協会ＭＦＡの釘山健一氏と小野寺郷子氏が人・農地プランの実質化のための座談会の進め方を丁寧に解説。本書では、「参加者が楽しく積極的に発言できる座談会」のつくり方をＭＦＡが試行錯誤しながら培った「理論」に基づいてわかりやすく解説しています。</w:t>
      </w:r>
    </w:p>
    <w:p w14:paraId="34B9F7A6" w14:textId="77777777" w:rsidR="00D13A41" w:rsidRPr="00000856" w:rsidRDefault="00D13A41" w:rsidP="00DB07B7">
      <w:pPr>
        <w:jc w:val="left"/>
        <w:rPr>
          <w:rFonts w:asciiTheme="minorEastAsia" w:hAnsiTheme="minorEastAsia"/>
          <w:color w:val="000000" w:themeColor="text1"/>
          <w:sz w:val="24"/>
          <w:szCs w:val="24"/>
        </w:rPr>
      </w:pPr>
    </w:p>
    <w:p w14:paraId="3AEC8219" w14:textId="4FB099FB" w:rsidR="00DB07B7" w:rsidRPr="00000856" w:rsidRDefault="00D13A41" w:rsidP="00223EE2">
      <w:pPr>
        <w:pStyle w:val="a9"/>
        <w:numPr>
          <w:ilvl w:val="0"/>
          <w:numId w:val="6"/>
        </w:numPr>
        <w:ind w:leftChars="850" w:left="1785" w:firstLine="0"/>
        <w:jc w:val="right"/>
        <w:rPr>
          <w:rFonts w:asciiTheme="majorEastAsia" w:eastAsiaTheme="majorEastAsia" w:hAnsiTheme="majorEastAsia"/>
          <w:b/>
          <w:color w:val="000000" w:themeColor="text1"/>
          <w:szCs w:val="21"/>
        </w:rPr>
      </w:pPr>
      <w:r w:rsidRPr="00000856">
        <w:rPr>
          <w:rFonts w:asciiTheme="majorEastAsia" w:eastAsiaTheme="majorEastAsia" w:hAnsiTheme="majorEastAsia"/>
          <w:noProof/>
          <w:color w:val="000000" w:themeColor="text1"/>
          <w:szCs w:val="21"/>
        </w:rPr>
        <w:drawing>
          <wp:anchor distT="0" distB="0" distL="114300" distR="114300" simplePos="0" relativeHeight="251651584" behindDoc="0" locked="0" layoutInCell="1" allowOverlap="1" wp14:anchorId="3C9DE265" wp14:editId="18DABD19">
            <wp:simplePos x="0" y="0"/>
            <wp:positionH relativeFrom="column">
              <wp:posOffset>15240</wp:posOffset>
            </wp:positionH>
            <wp:positionV relativeFrom="paragraph">
              <wp:posOffset>30480</wp:posOffset>
            </wp:positionV>
            <wp:extent cx="913130" cy="1295358"/>
            <wp:effectExtent l="19050" t="19050" r="20320" b="19685"/>
            <wp:wrapNone/>
            <wp:docPr id="978009758" name="図 97800975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テキスト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13130" cy="1295358"/>
                    </a:xfrm>
                    <a:prstGeom prst="rect">
                      <a:avLst/>
                    </a:prstGeom>
                    <a:noFill/>
                    <a:ln w="31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70F5C" w:rsidRPr="00000856">
        <w:rPr>
          <w:rFonts w:asciiTheme="majorEastAsia" w:eastAsiaTheme="majorEastAsia" w:hAnsiTheme="majorEastAsia" w:hint="eastAsia"/>
          <w:b/>
          <w:color w:val="000000" w:themeColor="text1"/>
          <w:sz w:val="24"/>
          <w:szCs w:val="24"/>
        </w:rPr>
        <w:t>「地域まるっと中間管理方式」とは？</w:t>
      </w:r>
      <w:r w:rsidR="005722B1" w:rsidRPr="00000856">
        <w:rPr>
          <w:rFonts w:asciiTheme="majorEastAsia" w:eastAsiaTheme="majorEastAsia" w:hAnsiTheme="majorEastAsia" w:hint="eastAsia"/>
          <w:b/>
          <w:color w:val="000000" w:themeColor="text1"/>
          <w:szCs w:val="21"/>
        </w:rPr>
        <w:t>【全国農業図書ブックレット18】</w:t>
      </w:r>
    </w:p>
    <w:p w14:paraId="3675C306" w14:textId="57CB9C43" w:rsidR="005722B1" w:rsidRPr="00000856" w:rsidRDefault="00DB07B7" w:rsidP="005722B1">
      <w:pPr>
        <w:pStyle w:val="a9"/>
        <w:ind w:leftChars="850" w:left="1785"/>
        <w:jc w:val="left"/>
        <w:rPr>
          <w:rFonts w:asciiTheme="majorEastAsia" w:eastAsiaTheme="majorEastAsia" w:hAnsiTheme="majorEastAsia"/>
          <w:b/>
          <w:noProof/>
          <w:color w:val="000000" w:themeColor="text1"/>
          <w:sz w:val="24"/>
          <w:szCs w:val="24"/>
        </w:rPr>
      </w:pPr>
      <w:r w:rsidRPr="00000856">
        <w:rPr>
          <w:rFonts w:asciiTheme="majorEastAsia" w:eastAsiaTheme="majorEastAsia" w:hAnsiTheme="majorEastAsia" w:hint="eastAsia"/>
          <w:b/>
          <w:color w:val="000000" w:themeColor="text1"/>
          <w:szCs w:val="21"/>
        </w:rPr>
        <w:t>～農地中間管理事業をフル活用！～</w:t>
      </w:r>
      <w:r w:rsidR="005722B1" w:rsidRPr="00000856">
        <w:rPr>
          <w:rFonts w:asciiTheme="majorEastAsia" w:eastAsiaTheme="majorEastAsia" w:hAnsiTheme="majorEastAsia" w:hint="eastAsia"/>
          <w:b/>
          <w:color w:val="000000" w:themeColor="text1"/>
          <w:szCs w:val="21"/>
        </w:rPr>
        <w:t xml:space="preserve">　</w:t>
      </w:r>
      <w:r w:rsidRPr="00000856">
        <w:rPr>
          <w:rFonts w:asciiTheme="majorEastAsia" w:eastAsiaTheme="majorEastAsia" w:hAnsiTheme="majorEastAsia" w:hint="eastAsia"/>
          <w:b/>
          <w:noProof/>
          <w:color w:val="000000" w:themeColor="text1"/>
          <w:sz w:val="24"/>
          <w:szCs w:val="24"/>
        </w:rPr>
        <w:t>可知 祐一郎 著</w:t>
      </w:r>
    </w:p>
    <w:p w14:paraId="76DE3E67" w14:textId="0A410763" w:rsidR="00B70F5C" w:rsidRPr="00000856" w:rsidRDefault="00B70F5C" w:rsidP="00DB07B7">
      <w:pPr>
        <w:ind w:leftChars="850" w:left="1785" w:firstLineChars="850" w:firstLine="1792"/>
        <w:jc w:val="right"/>
        <w:rPr>
          <w:rFonts w:asciiTheme="majorEastAsia" w:eastAsiaTheme="majorEastAsia" w:hAnsiTheme="majorEastAsia"/>
          <w:noProof/>
          <w:color w:val="000000" w:themeColor="text1"/>
          <w:sz w:val="24"/>
          <w:szCs w:val="24"/>
        </w:rPr>
      </w:pPr>
      <w:r w:rsidRPr="00000856">
        <w:rPr>
          <w:rFonts w:asciiTheme="majorEastAsia" w:eastAsiaTheme="majorEastAsia" w:hAnsiTheme="majorEastAsia" w:hint="eastAsia"/>
          <w:b/>
          <w:color w:val="000000" w:themeColor="text1"/>
          <w:szCs w:val="21"/>
        </w:rPr>
        <w:t xml:space="preserve">　　</w:t>
      </w:r>
      <w:r w:rsidRPr="00000856">
        <w:rPr>
          <w:rFonts w:asciiTheme="majorEastAsia" w:eastAsiaTheme="majorEastAsia" w:hAnsiTheme="majorEastAsia" w:hint="eastAsia"/>
          <w:bCs/>
          <w:noProof/>
          <w:color w:val="000000" w:themeColor="text1"/>
          <w:sz w:val="24"/>
          <w:szCs w:val="24"/>
        </w:rPr>
        <w:t>R03-25 A5判74頁 700円</w:t>
      </w:r>
    </w:p>
    <w:p w14:paraId="470CECB4" w14:textId="46EBF6EB" w:rsidR="00B70F5C" w:rsidRPr="00000856" w:rsidRDefault="00B70F5C" w:rsidP="00917401">
      <w:pPr>
        <w:ind w:leftChars="850" w:left="1785" w:firstLineChars="100" w:firstLine="240"/>
        <w:jc w:val="left"/>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農地の集積・集約化をはじめ、担い手の確保・育成や魅力ある地域づくりを実現する手法として注目を集めている「地域まるっと中間管理方式」。本書では、取り組みの方法を実際の事例を挙げながら実践的に学ぶことができます。</w:t>
      </w:r>
    </w:p>
    <w:p w14:paraId="02A1E435" w14:textId="647B6366" w:rsidR="008F3B95" w:rsidRPr="00000856" w:rsidRDefault="008F3B95" w:rsidP="000A0D1E">
      <w:pPr>
        <w:ind w:rightChars="762" w:right="1600"/>
        <w:rPr>
          <w:rFonts w:asciiTheme="minorEastAsia" w:hAnsiTheme="minorEastAsia"/>
          <w:b/>
          <w:color w:val="000000" w:themeColor="text1"/>
          <w:sz w:val="24"/>
          <w:szCs w:val="24"/>
        </w:rPr>
      </w:pPr>
    </w:p>
    <w:p w14:paraId="098D7777" w14:textId="01EA2C35" w:rsidR="00D13A41" w:rsidRPr="00000856" w:rsidRDefault="00D13A41" w:rsidP="000A0D1E">
      <w:pPr>
        <w:ind w:rightChars="762" w:right="1600"/>
        <w:rPr>
          <w:rFonts w:asciiTheme="minorEastAsia" w:hAnsiTheme="minorEastAsia"/>
          <w:b/>
          <w:color w:val="000000" w:themeColor="text1"/>
          <w:sz w:val="24"/>
          <w:szCs w:val="24"/>
        </w:rPr>
      </w:pPr>
    </w:p>
    <w:p w14:paraId="467A43EE" w14:textId="270A5720" w:rsidR="003F575F" w:rsidRPr="00000856" w:rsidRDefault="003F575F" w:rsidP="000B0F84">
      <w:pPr>
        <w:spacing w:line="360" w:lineRule="auto"/>
        <w:ind w:rightChars="762" w:right="1600"/>
        <w:rPr>
          <w:rFonts w:asciiTheme="majorEastAsia" w:eastAsiaTheme="majorEastAsia" w:hAnsiTheme="majorEastAsia"/>
          <w:b/>
          <w:color w:val="000000" w:themeColor="text1"/>
          <w:sz w:val="24"/>
          <w:szCs w:val="24"/>
        </w:rPr>
      </w:pPr>
      <w:bookmarkStart w:id="3" w:name="_Hlk113975996"/>
      <w:r w:rsidRPr="00000856">
        <w:rPr>
          <w:rFonts w:asciiTheme="majorEastAsia" w:eastAsiaTheme="majorEastAsia" w:hAnsiTheme="majorEastAsia" w:hint="eastAsia"/>
          <w:b/>
          <w:color w:val="000000" w:themeColor="text1"/>
          <w:sz w:val="24"/>
          <w:szCs w:val="24"/>
        </w:rPr>
        <w:t>４．農地・農地法・農振法関係</w:t>
      </w:r>
    </w:p>
    <w:p w14:paraId="46409B59" w14:textId="3445BA45" w:rsidR="00D13A41" w:rsidRPr="00000856" w:rsidRDefault="00D353B2" w:rsidP="004C3884">
      <w:pPr>
        <w:pStyle w:val="a9"/>
        <w:numPr>
          <w:ilvl w:val="0"/>
          <w:numId w:val="8"/>
        </w:numPr>
        <w:ind w:leftChars="850" w:left="2225"/>
        <w:rPr>
          <w:rFonts w:asciiTheme="majorEastAsia" w:eastAsiaTheme="majorEastAsia" w:hAnsiTheme="majorEastAsia"/>
          <w:b/>
          <w:color w:val="000000" w:themeColor="text1"/>
          <w:sz w:val="24"/>
          <w:szCs w:val="24"/>
        </w:rPr>
      </w:pPr>
      <w:r w:rsidRPr="00000856">
        <w:rPr>
          <w:rFonts w:asciiTheme="majorEastAsia" w:eastAsiaTheme="majorEastAsia" w:hAnsiTheme="majorEastAsia" w:hint="eastAsia"/>
          <w:b/>
          <w:bCs/>
          <w:noProof/>
          <w:color w:val="000000" w:themeColor="text1"/>
          <w:sz w:val="24"/>
          <w:szCs w:val="24"/>
        </w:rPr>
        <w:drawing>
          <wp:anchor distT="0" distB="0" distL="114300" distR="114300" simplePos="0" relativeHeight="251660800" behindDoc="0" locked="0" layoutInCell="1" allowOverlap="1" wp14:anchorId="1B533E20" wp14:editId="500B7366">
            <wp:simplePos x="0" y="0"/>
            <wp:positionH relativeFrom="column">
              <wp:posOffset>15240</wp:posOffset>
            </wp:positionH>
            <wp:positionV relativeFrom="paragraph">
              <wp:posOffset>26670</wp:posOffset>
            </wp:positionV>
            <wp:extent cx="911573" cy="1314450"/>
            <wp:effectExtent l="19050" t="19050" r="22225" b="19050"/>
            <wp:wrapNone/>
            <wp:docPr id="1329714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1573" cy="13144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D13A41" w:rsidRPr="00000856">
        <w:rPr>
          <w:rFonts w:asciiTheme="majorEastAsia" w:eastAsiaTheme="majorEastAsia" w:hAnsiTheme="majorEastAsia" w:hint="eastAsia"/>
          <w:b/>
          <w:bCs/>
          <w:noProof/>
          <w:color w:val="000000" w:themeColor="text1"/>
          <w:sz w:val="24"/>
          <w:szCs w:val="24"/>
        </w:rPr>
        <w:t>農地法の解説  改訂第</w:t>
      </w:r>
      <w:r w:rsidRPr="00000856">
        <w:rPr>
          <w:rFonts w:asciiTheme="majorEastAsia" w:eastAsiaTheme="majorEastAsia" w:hAnsiTheme="majorEastAsia" w:hint="eastAsia"/>
          <w:b/>
          <w:bCs/>
          <w:noProof/>
          <w:color w:val="000000" w:themeColor="text1"/>
          <w:sz w:val="24"/>
          <w:szCs w:val="24"/>
        </w:rPr>
        <w:t>４</w:t>
      </w:r>
      <w:r w:rsidR="00D13A41" w:rsidRPr="00000856">
        <w:rPr>
          <w:rFonts w:asciiTheme="majorEastAsia" w:eastAsiaTheme="majorEastAsia" w:hAnsiTheme="majorEastAsia" w:hint="eastAsia"/>
          <w:b/>
          <w:bCs/>
          <w:noProof/>
          <w:color w:val="000000" w:themeColor="text1"/>
          <w:sz w:val="24"/>
          <w:szCs w:val="24"/>
        </w:rPr>
        <w:t>版</w:t>
      </w:r>
    </w:p>
    <w:p w14:paraId="37946FA9" w14:textId="1A947E3A" w:rsidR="00D13A41" w:rsidRPr="00000856" w:rsidRDefault="00D13A41" w:rsidP="00D13A41">
      <w:pPr>
        <w:ind w:leftChars="850" w:left="1785" w:firstLineChars="1850" w:firstLine="4440"/>
        <w:jc w:val="right"/>
        <w:rPr>
          <w:rFonts w:asciiTheme="majorEastAsia" w:eastAsiaTheme="majorEastAsia" w:hAnsiTheme="majorEastAsia"/>
          <w:noProof/>
          <w:color w:val="000000" w:themeColor="text1"/>
          <w:sz w:val="24"/>
          <w:szCs w:val="24"/>
        </w:rPr>
      </w:pPr>
      <w:r w:rsidRPr="00000856">
        <w:rPr>
          <w:rFonts w:asciiTheme="majorEastAsia" w:eastAsiaTheme="majorEastAsia" w:hAnsiTheme="majorEastAsia" w:hint="eastAsia"/>
          <w:noProof/>
          <w:color w:val="000000" w:themeColor="text1"/>
          <w:sz w:val="24"/>
          <w:szCs w:val="24"/>
        </w:rPr>
        <w:t>R05-38 A5判</w:t>
      </w:r>
      <w:r w:rsidR="00972E6E" w:rsidRPr="00000856">
        <w:rPr>
          <w:rFonts w:asciiTheme="majorEastAsia" w:eastAsiaTheme="majorEastAsia" w:hAnsiTheme="majorEastAsia" w:hint="eastAsia"/>
          <w:noProof/>
          <w:color w:val="000000" w:themeColor="text1"/>
          <w:sz w:val="24"/>
          <w:szCs w:val="24"/>
        </w:rPr>
        <w:t>538</w:t>
      </w:r>
      <w:r w:rsidRPr="00000856">
        <w:rPr>
          <w:rFonts w:asciiTheme="majorEastAsia" w:eastAsiaTheme="majorEastAsia" w:hAnsiTheme="majorEastAsia" w:hint="eastAsia"/>
          <w:noProof/>
          <w:color w:val="000000" w:themeColor="text1"/>
          <w:sz w:val="24"/>
          <w:szCs w:val="24"/>
        </w:rPr>
        <w:t>頁 3,630円</w:t>
      </w:r>
    </w:p>
    <w:p w14:paraId="548C876D" w14:textId="2144055C" w:rsidR="00D13A41" w:rsidRPr="00000856" w:rsidRDefault="00D13A41" w:rsidP="00D13A41">
      <w:pPr>
        <w:ind w:leftChars="850" w:left="1785"/>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 xml:space="preserve">　法律の条文ごとに、政令、省令、事務処理基準、運用通知、事務処理要領などの基本的な通知だけでなく、過去の通達や照会への回答、判例等も引用し、農地法の全体像を基礎から詳細までわかりやすく説明した解説書です。「法令や通達集だけでなく、より親切で詳しい本が欲しい」という切実なニーズにお応えしました。　　</w:t>
      </w:r>
    </w:p>
    <w:p w14:paraId="490DAE6C" w14:textId="1FCCF01E" w:rsidR="002B1095" w:rsidRPr="00000856" w:rsidRDefault="002B1095" w:rsidP="00917401">
      <w:pPr>
        <w:ind w:leftChars="850" w:left="1785"/>
        <w:jc w:val="left"/>
        <w:rPr>
          <w:rFonts w:asciiTheme="minorEastAsia" w:hAnsiTheme="minorEastAsia"/>
          <w:b/>
          <w:color w:val="000000" w:themeColor="text1"/>
          <w:sz w:val="24"/>
          <w:szCs w:val="24"/>
        </w:rPr>
      </w:pPr>
    </w:p>
    <w:p w14:paraId="330857A6" w14:textId="77777777" w:rsidR="00D13A41" w:rsidRPr="00000856" w:rsidRDefault="00D13A41" w:rsidP="00917401">
      <w:pPr>
        <w:ind w:leftChars="850" w:left="1785"/>
        <w:jc w:val="left"/>
        <w:rPr>
          <w:rFonts w:asciiTheme="minorEastAsia" w:hAnsiTheme="minorEastAsia"/>
          <w:b/>
          <w:color w:val="000000" w:themeColor="text1"/>
          <w:sz w:val="24"/>
          <w:szCs w:val="24"/>
        </w:rPr>
      </w:pPr>
    </w:p>
    <w:p w14:paraId="7126893B" w14:textId="3AB095BE" w:rsidR="008F3B95" w:rsidRPr="00000856" w:rsidRDefault="00D13A41" w:rsidP="004C3884">
      <w:pPr>
        <w:pStyle w:val="a9"/>
        <w:numPr>
          <w:ilvl w:val="0"/>
          <w:numId w:val="8"/>
        </w:numPr>
        <w:ind w:leftChars="850" w:left="1785" w:firstLine="0"/>
        <w:jc w:val="left"/>
        <w:rPr>
          <w:rFonts w:asciiTheme="majorEastAsia" w:eastAsiaTheme="majorEastAsia" w:hAnsiTheme="majorEastAsia"/>
          <w:b/>
          <w:color w:val="000000" w:themeColor="text1"/>
          <w:sz w:val="24"/>
          <w:szCs w:val="24"/>
        </w:rPr>
      </w:pPr>
      <w:r w:rsidRPr="00000856">
        <w:rPr>
          <w:rFonts w:hint="eastAsia"/>
          <w:noProof/>
          <w:color w:val="000000" w:themeColor="text1"/>
        </w:rPr>
        <w:drawing>
          <wp:anchor distT="0" distB="0" distL="114300" distR="114300" simplePos="0" relativeHeight="251653632" behindDoc="0" locked="0" layoutInCell="1" allowOverlap="1" wp14:anchorId="3547C92C" wp14:editId="6831CD62">
            <wp:simplePos x="0" y="0"/>
            <wp:positionH relativeFrom="column">
              <wp:posOffset>15240</wp:posOffset>
            </wp:positionH>
            <wp:positionV relativeFrom="paragraph">
              <wp:posOffset>32385</wp:posOffset>
            </wp:positionV>
            <wp:extent cx="913130" cy="1292079"/>
            <wp:effectExtent l="19050" t="19050" r="20320" b="22860"/>
            <wp:wrapNone/>
            <wp:docPr id="790720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3130" cy="1292079"/>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8F3B95" w:rsidRPr="00000856">
        <w:rPr>
          <w:rFonts w:asciiTheme="majorEastAsia" w:eastAsiaTheme="majorEastAsia" w:hAnsiTheme="majorEastAsia" w:hint="eastAsia"/>
          <w:b/>
          <w:color w:val="000000" w:themeColor="text1"/>
          <w:sz w:val="24"/>
          <w:szCs w:val="24"/>
        </w:rPr>
        <w:t>新･農地の法律早わかり！ 改訂第６</w:t>
      </w:r>
      <w:r w:rsidR="008F3B95" w:rsidRPr="00000856">
        <w:rPr>
          <w:rFonts w:asciiTheme="majorEastAsia" w:eastAsiaTheme="majorEastAsia" w:hAnsiTheme="majorEastAsia"/>
          <w:b/>
          <w:color w:val="000000" w:themeColor="text1"/>
          <w:sz w:val="24"/>
          <w:szCs w:val="24"/>
        </w:rPr>
        <w:t>版</w:t>
      </w:r>
    </w:p>
    <w:p w14:paraId="6E6B83E8" w14:textId="676E787D" w:rsidR="008F3B95" w:rsidRPr="00000856" w:rsidRDefault="008F3B95" w:rsidP="00DB07B7">
      <w:pPr>
        <w:ind w:leftChars="850" w:left="1785"/>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R05-27 A4判6</w:t>
      </w:r>
      <w:r w:rsidRPr="00000856">
        <w:rPr>
          <w:rFonts w:asciiTheme="majorEastAsia" w:eastAsiaTheme="majorEastAsia" w:hAnsiTheme="major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頁 850円</w:t>
      </w:r>
    </w:p>
    <w:p w14:paraId="1E59E82C" w14:textId="11B756AC" w:rsidR="00695644" w:rsidRPr="00000856" w:rsidRDefault="008F3B95" w:rsidP="0091740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2022年の農業経営基盤強化促進法等改正を踏まえた改訂版。農地面積や権利移動件数などは最新データに更新をしています。農地法から基盤法、中間管理法、農振法、市民農園法まで、農地の法律について図表を用いてコンパクトに分かりやすく紹介。初心者から実務者まで広く活用できます。</w:t>
      </w:r>
    </w:p>
    <w:p w14:paraId="563DA744" w14:textId="317BDB52" w:rsidR="00D13A41" w:rsidRPr="00000856" w:rsidRDefault="00D13A41" w:rsidP="00D13A41">
      <w:pPr>
        <w:jc w:val="left"/>
        <w:rPr>
          <w:rFonts w:asciiTheme="minorEastAsia" w:hAnsiTheme="minorEastAsia"/>
          <w:b/>
          <w:color w:val="000000" w:themeColor="text1"/>
          <w:sz w:val="24"/>
          <w:szCs w:val="24"/>
        </w:rPr>
      </w:pPr>
    </w:p>
    <w:p w14:paraId="415C1451" w14:textId="7D3079C0" w:rsidR="008F3B95" w:rsidRPr="00000856" w:rsidRDefault="008F3B95" w:rsidP="00D13A41">
      <w:pPr>
        <w:jc w:val="left"/>
        <w:rPr>
          <w:rFonts w:asciiTheme="minorEastAsia" w:hAnsiTheme="minorEastAsia"/>
          <w:b/>
          <w:color w:val="000000" w:themeColor="text1"/>
          <w:sz w:val="24"/>
          <w:szCs w:val="24"/>
        </w:rPr>
      </w:pPr>
    </w:p>
    <w:p w14:paraId="0D5A5827" w14:textId="47BBBE79" w:rsidR="00223EE2" w:rsidRPr="00000856" w:rsidRDefault="00D353B2" w:rsidP="00223EE2">
      <w:pPr>
        <w:pStyle w:val="a9"/>
        <w:numPr>
          <w:ilvl w:val="0"/>
          <w:numId w:val="8"/>
        </w:numPr>
        <w:ind w:leftChars="850" w:left="2225"/>
        <w:jc w:val="left"/>
        <w:rPr>
          <w:rFonts w:asciiTheme="majorEastAsia" w:eastAsiaTheme="majorEastAsia" w:hAnsiTheme="majorEastAsia"/>
          <w:b/>
          <w:color w:val="000000" w:themeColor="text1"/>
          <w:kern w:val="0"/>
          <w:sz w:val="24"/>
          <w:szCs w:val="24"/>
        </w:rPr>
      </w:pPr>
      <w:r w:rsidRPr="00000856">
        <w:rPr>
          <w:rFonts w:asciiTheme="majorEastAsia" w:eastAsiaTheme="majorEastAsia" w:hAnsiTheme="majorEastAsia" w:hint="eastAsia"/>
          <w:noProof/>
          <w:color w:val="000000" w:themeColor="text1"/>
          <w:sz w:val="24"/>
          <w:szCs w:val="24"/>
        </w:rPr>
        <w:drawing>
          <wp:anchor distT="0" distB="0" distL="114300" distR="114300" simplePos="0" relativeHeight="251662848" behindDoc="0" locked="0" layoutInCell="1" allowOverlap="1" wp14:anchorId="50286551" wp14:editId="6256F7AE">
            <wp:simplePos x="0" y="0"/>
            <wp:positionH relativeFrom="column">
              <wp:posOffset>19050</wp:posOffset>
            </wp:positionH>
            <wp:positionV relativeFrom="paragraph">
              <wp:posOffset>27940</wp:posOffset>
            </wp:positionV>
            <wp:extent cx="925195" cy="1336040"/>
            <wp:effectExtent l="19050" t="19050" r="27305" b="16510"/>
            <wp:wrapNone/>
            <wp:docPr id="1368291415"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415" name="図 3" descr="図形 が含まれている画像&#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223EE2" w:rsidRPr="00000856">
        <w:rPr>
          <w:rFonts w:asciiTheme="majorEastAsia" w:eastAsiaTheme="majorEastAsia" w:hAnsiTheme="majorEastAsia" w:hint="eastAsia"/>
          <w:b/>
          <w:color w:val="000000" w:themeColor="text1"/>
          <w:kern w:val="0"/>
          <w:sz w:val="24"/>
          <w:szCs w:val="24"/>
        </w:rPr>
        <w:t>よくわかる農地の法律手続き～関係判例付～ ５訂</w:t>
      </w:r>
    </w:p>
    <w:p w14:paraId="5DF47F13" w14:textId="77777777" w:rsidR="00223EE2" w:rsidRPr="00000856" w:rsidRDefault="00223EE2" w:rsidP="00223EE2">
      <w:pPr>
        <w:ind w:leftChars="850" w:left="1785" w:firstLineChars="1900" w:firstLine="4560"/>
        <w:jc w:val="right"/>
        <w:rPr>
          <w:rFonts w:asciiTheme="majorEastAsia" w:eastAsiaTheme="majorEastAsia" w:hAnsiTheme="majorEastAsia"/>
          <w:bCs/>
          <w:color w:val="000000" w:themeColor="text1"/>
          <w:w w:val="86"/>
          <w:kern w:val="0"/>
          <w:sz w:val="24"/>
          <w:szCs w:val="24"/>
        </w:rPr>
      </w:pPr>
      <w:r w:rsidRPr="00000856">
        <w:rPr>
          <w:rFonts w:asciiTheme="majorEastAsia" w:eastAsiaTheme="majorEastAsia" w:hAnsiTheme="majorEastAsia" w:hint="eastAsia"/>
          <w:bCs/>
          <w:color w:val="000000" w:themeColor="text1"/>
          <w:kern w:val="0"/>
          <w:sz w:val="24"/>
          <w:szCs w:val="24"/>
        </w:rPr>
        <w:t>R05-43 A4判170頁 2,200円</w:t>
      </w:r>
    </w:p>
    <w:p w14:paraId="07BBE182" w14:textId="54A12D2D" w:rsidR="00223EE2" w:rsidRPr="00000856" w:rsidRDefault="00223EE2" w:rsidP="00223EE2">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2022年の農業経営基盤強化促進法等改正に対応</w:t>
      </w:r>
      <w:r w:rsidR="00972E6E" w:rsidRPr="00000856">
        <w:rPr>
          <w:rFonts w:asciiTheme="minorEastAsia" w:hAnsiTheme="minorEastAsia" w:hint="eastAsia"/>
          <w:color w:val="000000" w:themeColor="text1"/>
          <w:sz w:val="24"/>
          <w:szCs w:val="24"/>
        </w:rPr>
        <w:t>した改訂版</w:t>
      </w:r>
      <w:r w:rsidRPr="00000856">
        <w:rPr>
          <w:rFonts w:asciiTheme="minorEastAsia" w:hAnsiTheme="minorEastAsia" w:hint="eastAsia"/>
          <w:color w:val="000000" w:themeColor="text1"/>
          <w:sz w:val="24"/>
          <w:szCs w:val="24"/>
        </w:rPr>
        <w:t>。</w:t>
      </w:r>
    </w:p>
    <w:p w14:paraId="4DC6F764" w14:textId="77777777" w:rsidR="00223EE2" w:rsidRPr="00000856" w:rsidRDefault="00223EE2" w:rsidP="00223EE2">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650D95E3" w14:textId="07175FCA" w:rsidR="00223EE2" w:rsidRPr="00130B12" w:rsidRDefault="00223EE2" w:rsidP="00223EE2">
      <w:pPr>
        <w:ind w:leftChars="850" w:left="1785"/>
        <w:jc w:val="right"/>
        <w:rPr>
          <w:rFonts w:asciiTheme="majorEastAsia" w:eastAsiaTheme="majorEastAsia" w:hAnsiTheme="majorEastAsia"/>
          <w:color w:val="FF0000"/>
          <w:kern w:val="0"/>
          <w:sz w:val="22"/>
        </w:rPr>
      </w:pPr>
      <w:r w:rsidRPr="00130B12">
        <w:rPr>
          <w:rFonts w:asciiTheme="majorEastAsia" w:eastAsiaTheme="majorEastAsia" w:hAnsiTheme="majorEastAsia" w:hint="eastAsia"/>
          <w:color w:val="FF0000"/>
          <w:kern w:val="0"/>
          <w:sz w:val="22"/>
        </w:rPr>
        <w:t>※令和６年</w:t>
      </w:r>
      <w:r w:rsidR="00D353B2" w:rsidRPr="00130B12">
        <w:rPr>
          <w:rFonts w:asciiTheme="majorEastAsia" w:eastAsiaTheme="majorEastAsia" w:hAnsiTheme="majorEastAsia" w:hint="eastAsia"/>
          <w:color w:val="FF0000"/>
          <w:kern w:val="0"/>
          <w:sz w:val="22"/>
        </w:rPr>
        <w:t>３</w:t>
      </w:r>
      <w:r w:rsidRPr="00130B12">
        <w:rPr>
          <w:rFonts w:asciiTheme="majorEastAsia" w:eastAsiaTheme="majorEastAsia" w:hAnsiTheme="majorEastAsia" w:hint="eastAsia"/>
          <w:color w:val="FF0000"/>
          <w:kern w:val="0"/>
          <w:sz w:val="22"/>
        </w:rPr>
        <w:t>月刊行予定</w:t>
      </w:r>
    </w:p>
    <w:p w14:paraId="587435DC" w14:textId="04B50934" w:rsidR="000A1E2E" w:rsidRDefault="000A1E2E" w:rsidP="00917401">
      <w:pPr>
        <w:ind w:leftChars="850" w:left="1785" w:rightChars="762" w:right="1600" w:firstLineChars="2000" w:firstLine="4819"/>
        <w:jc w:val="left"/>
        <w:rPr>
          <w:rFonts w:asciiTheme="minorEastAsia" w:hAnsiTheme="minorEastAsia"/>
          <w:b/>
          <w:color w:val="000000" w:themeColor="text1"/>
          <w:sz w:val="24"/>
          <w:szCs w:val="24"/>
        </w:rPr>
      </w:pPr>
    </w:p>
    <w:p w14:paraId="69B246B3" w14:textId="77777777" w:rsidR="00130B12" w:rsidRPr="00000856" w:rsidRDefault="00130B12" w:rsidP="00917401">
      <w:pPr>
        <w:ind w:leftChars="850" w:left="1785" w:rightChars="762" w:right="1600" w:firstLineChars="2000" w:firstLine="4819"/>
        <w:jc w:val="left"/>
        <w:rPr>
          <w:rFonts w:asciiTheme="minorEastAsia" w:hAnsiTheme="minorEastAsia" w:hint="eastAsia"/>
          <w:b/>
          <w:color w:val="000000" w:themeColor="text1"/>
          <w:sz w:val="24"/>
          <w:szCs w:val="24"/>
        </w:rPr>
      </w:pPr>
    </w:p>
    <w:p w14:paraId="023D48FF" w14:textId="1A1E9C2D" w:rsidR="000A1E2E" w:rsidRPr="00000856" w:rsidRDefault="00D13A41" w:rsidP="004C3884">
      <w:pPr>
        <w:pStyle w:val="a9"/>
        <w:numPr>
          <w:ilvl w:val="0"/>
          <w:numId w:val="8"/>
        </w:numPr>
        <w:ind w:leftChars="850" w:left="2225"/>
        <w:jc w:val="left"/>
        <w:rPr>
          <w:rFonts w:asciiTheme="majorEastAsia" w:eastAsiaTheme="majorEastAsia" w:hAnsiTheme="majorEastAsia"/>
          <w:b/>
          <w:color w:val="000000" w:themeColor="text1"/>
          <w:sz w:val="24"/>
          <w:szCs w:val="24"/>
        </w:rPr>
      </w:pPr>
      <w:r w:rsidRPr="00000856">
        <w:rPr>
          <w:rFonts w:ascii="ＭＳ Ｐゴシック" w:eastAsia="ＭＳ Ｐゴシック" w:hAnsi="ＭＳ Ｐゴシック" w:cs="ＭＳ Ｐゴシック"/>
          <w:noProof/>
          <w:color w:val="000000" w:themeColor="text1"/>
        </w:rPr>
        <w:lastRenderedPageBreak/>
        <w:drawing>
          <wp:anchor distT="0" distB="0" distL="114300" distR="114300" simplePos="0" relativeHeight="251649536" behindDoc="0" locked="0" layoutInCell="1" allowOverlap="1" wp14:anchorId="5EF0F315" wp14:editId="104814C2">
            <wp:simplePos x="0" y="0"/>
            <wp:positionH relativeFrom="column">
              <wp:posOffset>15240</wp:posOffset>
            </wp:positionH>
            <wp:positionV relativeFrom="paragraph">
              <wp:posOffset>30480</wp:posOffset>
            </wp:positionV>
            <wp:extent cx="897890" cy="1264547"/>
            <wp:effectExtent l="19050" t="19050" r="16510" b="12065"/>
            <wp:wrapNone/>
            <wp:docPr id="19" name="図 1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890" cy="126454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A5C3C" w:rsidRPr="00000856">
        <w:rPr>
          <w:rFonts w:asciiTheme="majorEastAsia" w:eastAsiaTheme="majorEastAsia" w:hAnsiTheme="majorEastAsia" w:hint="eastAsia"/>
          <w:b/>
          <w:color w:val="000000" w:themeColor="text1"/>
          <w:kern w:val="0"/>
          <w:sz w:val="24"/>
          <w:szCs w:val="24"/>
        </w:rPr>
        <w:t xml:space="preserve">農地転用許可制度の手引 </w:t>
      </w:r>
      <w:r w:rsidR="00AA5C3C" w:rsidRPr="00000856">
        <w:rPr>
          <w:rFonts w:asciiTheme="majorEastAsia" w:eastAsiaTheme="majorEastAsia" w:hAnsiTheme="majorEastAsia"/>
          <w:b/>
          <w:color w:val="000000" w:themeColor="text1"/>
          <w:kern w:val="0"/>
          <w:sz w:val="24"/>
          <w:szCs w:val="24"/>
        </w:rPr>
        <w:t>改訂</w:t>
      </w:r>
      <w:r w:rsidR="00AA5C3C" w:rsidRPr="00000856">
        <w:rPr>
          <w:rFonts w:asciiTheme="majorEastAsia" w:eastAsiaTheme="majorEastAsia" w:hAnsiTheme="majorEastAsia" w:hint="eastAsia"/>
          <w:b/>
          <w:color w:val="000000" w:themeColor="text1"/>
          <w:kern w:val="0"/>
          <w:sz w:val="24"/>
          <w:szCs w:val="24"/>
        </w:rPr>
        <w:t>７</w:t>
      </w:r>
      <w:r w:rsidR="00AA5C3C" w:rsidRPr="00000856">
        <w:rPr>
          <w:rFonts w:asciiTheme="majorEastAsia" w:eastAsiaTheme="majorEastAsia" w:hAnsiTheme="majorEastAsia"/>
          <w:b/>
          <w:color w:val="000000" w:themeColor="text1"/>
          <w:kern w:val="0"/>
          <w:sz w:val="24"/>
          <w:szCs w:val="24"/>
        </w:rPr>
        <w:t>版</w:t>
      </w:r>
    </w:p>
    <w:p w14:paraId="567BBAEC" w14:textId="7F956420" w:rsidR="00AA5C3C" w:rsidRPr="00000856" w:rsidRDefault="00AA5C3C" w:rsidP="00DB07B7">
      <w:pPr>
        <w:ind w:leftChars="850" w:left="1785"/>
        <w:jc w:val="right"/>
        <w:rPr>
          <w:rFonts w:asciiTheme="minorEastAsia" w:hAnsiTheme="minorEastAsia"/>
          <w:b/>
          <w:color w:val="000000" w:themeColor="text1"/>
          <w:sz w:val="24"/>
          <w:szCs w:val="24"/>
        </w:rPr>
      </w:pPr>
      <w:r w:rsidRPr="00000856">
        <w:rPr>
          <w:rFonts w:asciiTheme="majorEastAsia" w:eastAsiaTheme="majorEastAsia" w:hAnsiTheme="majorEastAsia"/>
          <w:bCs/>
          <w:color w:val="000000" w:themeColor="text1"/>
          <w:kern w:val="0"/>
          <w:sz w:val="24"/>
          <w:szCs w:val="24"/>
        </w:rPr>
        <w:t>R02</w:t>
      </w:r>
      <w:r w:rsidRPr="00000856">
        <w:rPr>
          <w:rFonts w:asciiTheme="majorEastAsia" w:eastAsiaTheme="majorEastAsia" w:hAnsiTheme="majorEastAsia" w:hint="eastAsia"/>
          <w:bCs/>
          <w:color w:val="000000" w:themeColor="text1"/>
          <w:kern w:val="0"/>
          <w:sz w:val="24"/>
          <w:szCs w:val="24"/>
        </w:rPr>
        <w:t>-</w:t>
      </w:r>
      <w:r w:rsidRPr="00000856">
        <w:rPr>
          <w:rFonts w:asciiTheme="majorEastAsia" w:eastAsiaTheme="majorEastAsia" w:hAnsiTheme="majorEastAsia"/>
          <w:bCs/>
          <w:color w:val="000000" w:themeColor="text1"/>
          <w:kern w:val="0"/>
          <w:sz w:val="24"/>
          <w:szCs w:val="24"/>
        </w:rPr>
        <w:t>39</w:t>
      </w:r>
      <w:r w:rsidR="00A4795C" w:rsidRPr="00000856">
        <w:rPr>
          <w:rFonts w:asciiTheme="majorEastAsia" w:eastAsiaTheme="majorEastAsia" w:hAnsiTheme="majorEastAsia"/>
          <w:bCs/>
          <w:color w:val="000000" w:themeColor="text1"/>
          <w:kern w:val="0"/>
          <w:sz w:val="24"/>
          <w:szCs w:val="24"/>
        </w:rPr>
        <w:t xml:space="preserve"> </w:t>
      </w:r>
      <w:r w:rsidRPr="00000856">
        <w:rPr>
          <w:rFonts w:asciiTheme="majorEastAsia" w:eastAsiaTheme="majorEastAsia" w:hAnsiTheme="majorEastAsia" w:hint="eastAsia"/>
          <w:bCs/>
          <w:color w:val="000000" w:themeColor="text1"/>
          <w:kern w:val="0"/>
          <w:sz w:val="24"/>
          <w:szCs w:val="24"/>
        </w:rPr>
        <w:t>B5判1</w:t>
      </w:r>
      <w:r w:rsidRPr="00000856">
        <w:rPr>
          <w:rFonts w:asciiTheme="majorEastAsia" w:eastAsiaTheme="majorEastAsia" w:hAnsiTheme="majorEastAsia"/>
          <w:bCs/>
          <w:color w:val="000000" w:themeColor="text1"/>
          <w:kern w:val="0"/>
          <w:sz w:val="24"/>
          <w:szCs w:val="24"/>
        </w:rPr>
        <w:t>96</w:t>
      </w:r>
      <w:r w:rsidRPr="00000856">
        <w:rPr>
          <w:rFonts w:asciiTheme="majorEastAsia" w:eastAsiaTheme="majorEastAsia" w:hAnsiTheme="majorEastAsia" w:hint="eastAsia"/>
          <w:bCs/>
          <w:color w:val="000000" w:themeColor="text1"/>
          <w:kern w:val="0"/>
          <w:sz w:val="24"/>
          <w:szCs w:val="24"/>
        </w:rPr>
        <w:t>頁</w:t>
      </w:r>
      <w:r w:rsidR="0058286D" w:rsidRPr="00000856">
        <w:rPr>
          <w:rFonts w:asciiTheme="majorEastAsia" w:eastAsiaTheme="majorEastAsia" w:hAnsiTheme="majorEastAsia"/>
          <w:bCs/>
          <w:color w:val="000000" w:themeColor="text1"/>
          <w:kern w:val="0"/>
          <w:sz w:val="24"/>
          <w:szCs w:val="24"/>
        </w:rPr>
        <w:t xml:space="preserve"> </w:t>
      </w:r>
      <w:r w:rsidRPr="00000856">
        <w:rPr>
          <w:rFonts w:asciiTheme="majorEastAsia" w:eastAsiaTheme="majorEastAsia" w:hAnsiTheme="majorEastAsia"/>
          <w:bCs/>
          <w:color w:val="000000" w:themeColor="text1"/>
          <w:kern w:val="0"/>
          <w:sz w:val="24"/>
          <w:szCs w:val="24"/>
        </w:rPr>
        <w:t>1,200</w:t>
      </w:r>
      <w:r w:rsidRPr="00000856">
        <w:rPr>
          <w:rFonts w:asciiTheme="majorEastAsia" w:eastAsiaTheme="majorEastAsia" w:hAnsiTheme="majorEastAsia" w:hint="eastAsia"/>
          <w:bCs/>
          <w:color w:val="000000" w:themeColor="text1"/>
          <w:kern w:val="0"/>
          <w:sz w:val="24"/>
          <w:szCs w:val="24"/>
        </w:rPr>
        <w:t>円</w:t>
      </w:r>
    </w:p>
    <w:p w14:paraId="63BEC0CE" w14:textId="5B964663" w:rsidR="00AA5C3C" w:rsidRPr="00000856" w:rsidRDefault="00AA5C3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農地転用許可制度を詳しく、分かりやすく解説した手引書。７回目となる改訂により、さらに充実しました。</w:t>
      </w:r>
    </w:p>
    <w:p w14:paraId="27F78D35" w14:textId="434ABE8E" w:rsidR="00AA5C3C" w:rsidRPr="00130B12" w:rsidRDefault="00AA5C3C" w:rsidP="00DB07B7">
      <w:pPr>
        <w:ind w:leftChars="850" w:left="1785"/>
        <w:jc w:val="left"/>
        <w:rPr>
          <w:rFonts w:asciiTheme="minorEastAsia" w:hAnsiTheme="minorEastAsia"/>
          <w:color w:val="FF0000"/>
          <w:sz w:val="24"/>
          <w:szCs w:val="24"/>
        </w:rPr>
      </w:pPr>
      <w:r w:rsidRPr="00000856">
        <w:rPr>
          <w:rFonts w:asciiTheme="minorEastAsia" w:hAnsiTheme="minorEastAsia" w:hint="eastAsia"/>
          <w:color w:val="000000" w:themeColor="text1"/>
          <w:sz w:val="24"/>
          <w:szCs w:val="24"/>
        </w:rPr>
        <w:t xml:space="preserve">　農地法、同施行令・施行規則の規定をベースに、農地法関係通知の記載内容を交えて具体的に解説。長年にわたり関係者等から好評を得ています。</w:t>
      </w:r>
      <w:r w:rsidR="00223EE2" w:rsidRPr="00000856">
        <w:rPr>
          <w:rFonts w:asciiTheme="minorEastAsia" w:hAnsiTheme="minorEastAsia" w:hint="eastAsia"/>
          <w:color w:val="000000" w:themeColor="text1"/>
          <w:sz w:val="24"/>
          <w:szCs w:val="24"/>
        </w:rPr>
        <w:t xml:space="preserve">　　　　　　　　　　　　　　　　</w:t>
      </w:r>
      <w:r w:rsidR="00223EE2" w:rsidRPr="00130B12">
        <w:rPr>
          <w:rFonts w:asciiTheme="majorEastAsia" w:eastAsiaTheme="majorEastAsia" w:hAnsiTheme="majorEastAsia" w:hint="eastAsia"/>
          <w:color w:val="FF0000"/>
          <w:kern w:val="0"/>
          <w:sz w:val="22"/>
        </w:rPr>
        <w:t>※令和６年度に改訂版刊行予定</w:t>
      </w:r>
    </w:p>
    <w:p w14:paraId="595B4E47" w14:textId="327B95C1" w:rsidR="003F575F" w:rsidRPr="00000856" w:rsidRDefault="003F575F" w:rsidP="00917401">
      <w:pPr>
        <w:ind w:leftChars="850" w:left="1785" w:rightChars="762" w:right="1600"/>
        <w:jc w:val="left"/>
        <w:rPr>
          <w:rFonts w:asciiTheme="minorEastAsia" w:hAnsiTheme="minorEastAsia"/>
          <w:b/>
          <w:color w:val="000000" w:themeColor="text1"/>
          <w:sz w:val="24"/>
          <w:szCs w:val="24"/>
        </w:rPr>
      </w:pPr>
    </w:p>
    <w:p w14:paraId="240941D1" w14:textId="13646305" w:rsidR="00B70C1B" w:rsidRPr="00000856" w:rsidRDefault="00B70C1B" w:rsidP="00917401">
      <w:pPr>
        <w:ind w:leftChars="850" w:left="1785" w:rightChars="762" w:right="1600"/>
        <w:jc w:val="left"/>
        <w:rPr>
          <w:rFonts w:asciiTheme="minorEastAsia" w:hAnsiTheme="minorEastAsia"/>
          <w:b/>
          <w:color w:val="000000" w:themeColor="text1"/>
          <w:sz w:val="24"/>
          <w:szCs w:val="24"/>
        </w:rPr>
      </w:pPr>
    </w:p>
    <w:p w14:paraId="08C99331" w14:textId="370B13B8" w:rsidR="000A1E2E" w:rsidRPr="00000856" w:rsidRDefault="00D13A41" w:rsidP="004C3884">
      <w:pPr>
        <w:pStyle w:val="a9"/>
        <w:numPr>
          <w:ilvl w:val="0"/>
          <w:numId w:val="8"/>
        </w:numPr>
        <w:ind w:leftChars="850" w:left="2225"/>
        <w:jc w:val="left"/>
        <w:rPr>
          <w:rFonts w:asciiTheme="majorEastAsia" w:eastAsiaTheme="majorEastAsia" w:hAnsiTheme="majorEastAsia"/>
          <w:b/>
          <w:color w:val="000000" w:themeColor="text1"/>
          <w:sz w:val="24"/>
          <w:szCs w:val="24"/>
        </w:rPr>
      </w:pPr>
      <w:r w:rsidRPr="00000856">
        <w:rPr>
          <w:rFonts w:hint="eastAsia"/>
          <w:noProof/>
          <w:color w:val="000000" w:themeColor="text1"/>
        </w:rPr>
        <w:drawing>
          <wp:anchor distT="0" distB="0" distL="114300" distR="114300" simplePos="0" relativeHeight="251650560" behindDoc="0" locked="0" layoutInCell="1" allowOverlap="1" wp14:anchorId="2928028B" wp14:editId="38510FDF">
            <wp:simplePos x="0" y="0"/>
            <wp:positionH relativeFrom="column">
              <wp:posOffset>53340</wp:posOffset>
            </wp:positionH>
            <wp:positionV relativeFrom="paragraph">
              <wp:posOffset>20955</wp:posOffset>
            </wp:positionV>
            <wp:extent cx="895814" cy="1266825"/>
            <wp:effectExtent l="19050" t="19050" r="19050" b="9525"/>
            <wp:wrapNone/>
            <wp:docPr id="14" name="図 14" descr="Web サイ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Web サイト, マップ&#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814" cy="1266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A5C3C" w:rsidRPr="00000856">
        <w:rPr>
          <w:rFonts w:asciiTheme="majorEastAsia" w:eastAsiaTheme="majorEastAsia" w:hAnsiTheme="majorEastAsia" w:hint="eastAsia"/>
          <w:b/>
          <w:color w:val="000000" w:themeColor="text1"/>
          <w:sz w:val="24"/>
          <w:szCs w:val="24"/>
        </w:rPr>
        <w:t>農地転用許可制度マニュアル 改訂３版</w:t>
      </w:r>
    </w:p>
    <w:p w14:paraId="4862324B" w14:textId="3B9B5DD6" w:rsidR="00AA5C3C" w:rsidRPr="00000856" w:rsidRDefault="00AA5C3C" w:rsidP="00DB07B7">
      <w:pPr>
        <w:ind w:leftChars="850" w:left="1785"/>
        <w:jc w:val="right"/>
        <w:rPr>
          <w:rFonts w:asciiTheme="minorEastAsia" w:hAnsiTheme="minorEastAsia"/>
          <w:b/>
          <w:color w:val="000000" w:themeColor="text1"/>
          <w:sz w:val="24"/>
          <w:szCs w:val="24"/>
        </w:rPr>
      </w:pPr>
      <w:r w:rsidRPr="00000856">
        <w:rPr>
          <w:rFonts w:asciiTheme="majorEastAsia" w:eastAsiaTheme="majorEastAsia" w:hAnsiTheme="majorEastAsia"/>
          <w:bCs/>
          <w:color w:val="000000" w:themeColor="text1"/>
          <w:sz w:val="24"/>
          <w:szCs w:val="24"/>
        </w:rPr>
        <w:t>R02</w:t>
      </w:r>
      <w:r w:rsidRPr="00000856">
        <w:rPr>
          <w:rFonts w:asciiTheme="majorEastAsia" w:eastAsiaTheme="majorEastAsia" w:hAnsiTheme="majorEastAsia" w:hint="eastAsia"/>
          <w:bCs/>
          <w:color w:val="000000" w:themeColor="text1"/>
          <w:sz w:val="24"/>
          <w:szCs w:val="24"/>
        </w:rPr>
        <w:t>-</w:t>
      </w:r>
      <w:r w:rsidRPr="00000856">
        <w:rPr>
          <w:rFonts w:asciiTheme="majorEastAsia" w:eastAsiaTheme="majorEastAsia" w:hAnsiTheme="majorEastAsia"/>
          <w:bCs/>
          <w:color w:val="000000" w:themeColor="text1"/>
          <w:sz w:val="24"/>
          <w:szCs w:val="24"/>
        </w:rPr>
        <w:t>40</w:t>
      </w:r>
      <w:r w:rsidR="00A4795C" w:rsidRPr="00000856">
        <w:rPr>
          <w:rFonts w:asciiTheme="majorEastAsia" w:eastAsiaTheme="majorEastAsia" w:hAnsiTheme="major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A4判2</w:t>
      </w:r>
      <w:r w:rsidRPr="00000856">
        <w:rPr>
          <w:rFonts w:asciiTheme="majorEastAsia" w:eastAsiaTheme="majorEastAsia" w:hAnsiTheme="majorEastAsia"/>
          <w:bCs/>
          <w:color w:val="000000" w:themeColor="text1"/>
          <w:sz w:val="24"/>
          <w:szCs w:val="24"/>
        </w:rPr>
        <w:t>9</w:t>
      </w:r>
      <w:r w:rsidRPr="00000856">
        <w:rPr>
          <w:rFonts w:asciiTheme="majorEastAsia" w:eastAsiaTheme="majorEastAsia" w:hAnsiTheme="majorEastAsia" w:hint="eastAsia"/>
          <w:bCs/>
          <w:color w:val="000000" w:themeColor="text1"/>
          <w:sz w:val="24"/>
          <w:szCs w:val="24"/>
        </w:rPr>
        <w:t>頁</w:t>
      </w:r>
      <w:r w:rsidR="00A4795C" w:rsidRPr="00000856">
        <w:rPr>
          <w:rFonts w:asciiTheme="majorEastAsia" w:eastAsiaTheme="majorEastAsia" w:hAnsiTheme="major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540円</w:t>
      </w:r>
    </w:p>
    <w:p w14:paraId="25AE5827" w14:textId="336153D3" w:rsidR="00AA5C3C" w:rsidRPr="00000856" w:rsidRDefault="00AA5C3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転用許可制度の概要をわかりやすく解説したマニュアルです。農地法、同施行令・施行規則の規定をベースに、豊富なイラストや許可申請書・届出書を加えて解説。とくに農用地区域内の農地を転用する場合の農用地利用計画の変更・農用地区域からの除外と、転用許可までの手続きが充実しています。</w:t>
      </w:r>
      <w:r w:rsidR="00223EE2" w:rsidRPr="00000856">
        <w:rPr>
          <w:rFonts w:asciiTheme="minorEastAsia" w:hAnsiTheme="minorEastAsia" w:hint="eastAsia"/>
          <w:color w:val="000000" w:themeColor="text1"/>
          <w:sz w:val="24"/>
          <w:szCs w:val="24"/>
        </w:rPr>
        <w:t xml:space="preserve">　　　　　　　</w:t>
      </w:r>
      <w:r w:rsidR="00223EE2" w:rsidRPr="00130B12">
        <w:rPr>
          <w:rFonts w:asciiTheme="minorEastAsia" w:hAnsiTheme="minorEastAsia" w:hint="eastAsia"/>
          <w:color w:val="FF0000"/>
          <w:sz w:val="24"/>
          <w:szCs w:val="24"/>
        </w:rPr>
        <w:t xml:space="preserve">　</w:t>
      </w:r>
      <w:r w:rsidR="00223EE2" w:rsidRPr="00130B12">
        <w:rPr>
          <w:rFonts w:asciiTheme="majorEastAsia" w:eastAsiaTheme="majorEastAsia" w:hAnsiTheme="majorEastAsia" w:hint="eastAsia"/>
          <w:color w:val="FF0000"/>
          <w:kern w:val="0"/>
          <w:sz w:val="22"/>
        </w:rPr>
        <w:t>※令和６年度に改訂版刊行予定</w:t>
      </w:r>
    </w:p>
    <w:p w14:paraId="38157C53" w14:textId="4029BC46" w:rsidR="00C10B2A" w:rsidRPr="00000856" w:rsidRDefault="00C10B2A" w:rsidP="00917401">
      <w:pPr>
        <w:ind w:leftChars="850" w:left="1785" w:rightChars="812" w:right="1705"/>
        <w:jc w:val="left"/>
        <w:rPr>
          <w:rFonts w:asciiTheme="minorEastAsia" w:hAnsiTheme="minorEastAsia"/>
          <w:color w:val="000000" w:themeColor="text1"/>
          <w:sz w:val="24"/>
          <w:szCs w:val="24"/>
        </w:rPr>
      </w:pPr>
    </w:p>
    <w:p w14:paraId="024B71E5" w14:textId="4BA016A6" w:rsidR="00B70C1B" w:rsidRPr="00000856" w:rsidRDefault="00B70C1B" w:rsidP="00917401">
      <w:pPr>
        <w:ind w:leftChars="850" w:left="1785"/>
        <w:jc w:val="left"/>
        <w:rPr>
          <w:rFonts w:asciiTheme="minorEastAsia" w:hAnsiTheme="minorEastAsia"/>
          <w:bCs/>
          <w:color w:val="000000" w:themeColor="text1"/>
          <w:sz w:val="24"/>
          <w:szCs w:val="24"/>
        </w:rPr>
      </w:pPr>
    </w:p>
    <w:p w14:paraId="56C6B502" w14:textId="5ADA533A" w:rsidR="00B01C3C" w:rsidRPr="00000856" w:rsidRDefault="00D13A41" w:rsidP="00223EE2">
      <w:pPr>
        <w:pStyle w:val="a9"/>
        <w:numPr>
          <w:ilvl w:val="0"/>
          <w:numId w:val="8"/>
        </w:numPr>
        <w:ind w:leftChars="850" w:left="1785" w:firstLine="0"/>
        <w:rPr>
          <w:rFonts w:asciiTheme="minorEastAsia" w:hAnsiTheme="minorEastAsia"/>
          <w:b/>
          <w:color w:val="000000" w:themeColor="text1"/>
          <w:sz w:val="24"/>
          <w:szCs w:val="24"/>
        </w:rPr>
      </w:pPr>
      <w:r w:rsidRPr="00000856">
        <w:rPr>
          <w:rFonts w:ascii="ＭＳ Ｐゴシック" w:eastAsia="ＭＳ Ｐゴシック" w:hAnsi="ＭＳ Ｐゴシック" w:cs="ＭＳ Ｐゴシック"/>
          <w:noProof/>
          <w:color w:val="000000" w:themeColor="text1"/>
          <w:kern w:val="0"/>
        </w:rPr>
        <w:drawing>
          <wp:anchor distT="0" distB="0" distL="114300" distR="114300" simplePos="0" relativeHeight="251656704" behindDoc="0" locked="0" layoutInCell="1" allowOverlap="1" wp14:anchorId="11508B3C" wp14:editId="1AFE8D47">
            <wp:simplePos x="0" y="0"/>
            <wp:positionH relativeFrom="column">
              <wp:posOffset>15240</wp:posOffset>
            </wp:positionH>
            <wp:positionV relativeFrom="paragraph">
              <wp:posOffset>28575</wp:posOffset>
            </wp:positionV>
            <wp:extent cx="897890" cy="1270920"/>
            <wp:effectExtent l="19050" t="19050" r="16510" b="24765"/>
            <wp:wrapNone/>
            <wp:docPr id="27" name="図 27" descr="31-46 第八版 農地全書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46 第八版 農地全書_表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7890" cy="12709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C3C" w:rsidRPr="00000856">
        <w:rPr>
          <w:rFonts w:asciiTheme="majorEastAsia" w:eastAsiaTheme="majorEastAsia" w:hAnsiTheme="majorEastAsia" w:hint="eastAsia"/>
          <w:b/>
          <w:color w:val="000000" w:themeColor="text1"/>
          <w:sz w:val="24"/>
          <w:szCs w:val="24"/>
        </w:rPr>
        <w:t xml:space="preserve">新 農地全書 </w:t>
      </w:r>
      <w:r w:rsidR="00B01C3C" w:rsidRPr="00000856">
        <w:rPr>
          <w:rFonts w:asciiTheme="majorEastAsia" w:eastAsiaTheme="majorEastAsia" w:hAnsiTheme="majorEastAsia"/>
          <w:b/>
          <w:color w:val="000000" w:themeColor="text1"/>
          <w:sz w:val="24"/>
          <w:szCs w:val="24"/>
        </w:rPr>
        <w:t xml:space="preserve"> </w:t>
      </w:r>
      <w:r w:rsidR="00B01C3C" w:rsidRPr="00000856">
        <w:rPr>
          <w:rFonts w:asciiTheme="majorEastAsia" w:eastAsiaTheme="majorEastAsia" w:hAnsiTheme="majorEastAsia" w:hint="eastAsia"/>
          <w:b/>
          <w:color w:val="000000" w:themeColor="text1"/>
          <w:sz w:val="24"/>
          <w:szCs w:val="24"/>
        </w:rPr>
        <w:t>第８版</w:t>
      </w:r>
      <w:r w:rsidR="00223EE2" w:rsidRPr="00000856">
        <w:rPr>
          <w:rFonts w:asciiTheme="majorEastAsia" w:eastAsiaTheme="majorEastAsia" w:hAnsiTheme="majorEastAsia" w:hint="eastAsia"/>
          <w:b/>
          <w:color w:val="000000" w:themeColor="text1"/>
          <w:sz w:val="24"/>
          <w:szCs w:val="24"/>
        </w:rPr>
        <w:t xml:space="preserve">　　　　　　　　　</w:t>
      </w:r>
      <w:r w:rsidR="00B01C3C" w:rsidRPr="00000856">
        <w:rPr>
          <w:rFonts w:asciiTheme="majorEastAsia" w:eastAsiaTheme="majorEastAsia" w:hAnsiTheme="majorEastAsia"/>
          <w:bCs/>
          <w:color w:val="000000" w:themeColor="text1"/>
          <w:sz w:val="24"/>
          <w:szCs w:val="24"/>
        </w:rPr>
        <w:t>31-</w:t>
      </w:r>
      <w:r w:rsidR="00B01C3C" w:rsidRPr="00000856">
        <w:rPr>
          <w:rFonts w:asciiTheme="majorEastAsia" w:eastAsiaTheme="majorEastAsia" w:hAnsiTheme="majorEastAsia" w:hint="eastAsia"/>
          <w:bCs/>
          <w:color w:val="000000" w:themeColor="text1"/>
          <w:sz w:val="24"/>
          <w:szCs w:val="24"/>
        </w:rPr>
        <w:t>46</w:t>
      </w:r>
      <w:r w:rsidR="0058286D" w:rsidRPr="00000856">
        <w:rPr>
          <w:rFonts w:asciiTheme="majorEastAsia" w:eastAsiaTheme="majorEastAsia" w:hAnsiTheme="majorEastAsia" w:hint="eastAsia"/>
          <w:bCs/>
          <w:color w:val="000000" w:themeColor="text1"/>
          <w:sz w:val="24"/>
          <w:szCs w:val="24"/>
        </w:rPr>
        <w:t xml:space="preserve"> </w:t>
      </w:r>
      <w:r w:rsidR="00B01C3C" w:rsidRPr="00000856">
        <w:rPr>
          <w:rFonts w:asciiTheme="majorEastAsia" w:eastAsiaTheme="majorEastAsia" w:hAnsiTheme="majorEastAsia" w:hint="eastAsia"/>
          <w:bCs/>
          <w:color w:val="000000" w:themeColor="text1"/>
          <w:sz w:val="24"/>
          <w:szCs w:val="24"/>
        </w:rPr>
        <w:t xml:space="preserve">A5判243頁 </w:t>
      </w:r>
      <w:r w:rsidR="00B01C3C" w:rsidRPr="00000856">
        <w:rPr>
          <w:rFonts w:asciiTheme="majorEastAsia" w:eastAsiaTheme="majorEastAsia" w:hAnsiTheme="majorEastAsia"/>
          <w:bCs/>
          <w:color w:val="000000" w:themeColor="text1"/>
          <w:sz w:val="24"/>
          <w:szCs w:val="24"/>
        </w:rPr>
        <w:t>2,400</w:t>
      </w:r>
      <w:r w:rsidR="00B01C3C" w:rsidRPr="00000856">
        <w:rPr>
          <w:rFonts w:asciiTheme="majorEastAsia" w:eastAsiaTheme="majorEastAsia" w:hAnsiTheme="majorEastAsia" w:hint="eastAsia"/>
          <w:bCs/>
          <w:color w:val="000000" w:themeColor="text1"/>
          <w:sz w:val="24"/>
          <w:szCs w:val="24"/>
        </w:rPr>
        <w:t>円</w:t>
      </w:r>
    </w:p>
    <w:p w14:paraId="201AFD26" w14:textId="7D6E40A3" w:rsidR="00B01C3C" w:rsidRPr="00000856" w:rsidRDefault="00B01C3C" w:rsidP="00DB07B7">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にまつわる相談は、売買、貸借や転用、相続・贈与など多岐に渡ります。こうした相談に対応するには、農地法や中間管理事業法、基盤法、農振法だけでなく、民法、都市計画法、国土法など様々な制度に関する知識が必要です。これら農地に関する相談を問答形式でまとめた</w:t>
      </w:r>
      <w:r w:rsidR="0053012F" w:rsidRPr="00000856">
        <w:rPr>
          <w:rFonts w:asciiTheme="minorEastAsia" w:hAnsiTheme="minorEastAsia" w:hint="eastAsia"/>
          <w:color w:val="000000" w:themeColor="text1"/>
          <w:sz w:val="24"/>
          <w:szCs w:val="24"/>
        </w:rPr>
        <w:t>本書</w:t>
      </w:r>
      <w:r w:rsidRPr="00000856">
        <w:rPr>
          <w:rFonts w:asciiTheme="minorEastAsia" w:hAnsiTheme="minorEastAsia" w:hint="eastAsia"/>
          <w:color w:val="000000" w:themeColor="text1"/>
          <w:sz w:val="24"/>
          <w:szCs w:val="24"/>
        </w:rPr>
        <w:t>は、昭和47年</w:t>
      </w:r>
      <w:r w:rsidR="0053012F" w:rsidRPr="00000856">
        <w:rPr>
          <w:rFonts w:asciiTheme="minorEastAsia" w:hAnsiTheme="minorEastAsia" w:hint="eastAsia"/>
          <w:color w:val="000000" w:themeColor="text1"/>
          <w:sz w:val="24"/>
          <w:szCs w:val="24"/>
        </w:rPr>
        <w:t>刊行</w:t>
      </w:r>
      <w:r w:rsidRPr="00000856">
        <w:rPr>
          <w:rFonts w:asciiTheme="minorEastAsia" w:hAnsiTheme="minorEastAsia" w:hint="eastAsia"/>
          <w:color w:val="000000" w:themeColor="text1"/>
          <w:sz w:val="24"/>
          <w:szCs w:val="24"/>
        </w:rPr>
        <w:t>以来のロングセラーです。</w:t>
      </w:r>
    </w:p>
    <w:p w14:paraId="74B4E0E2" w14:textId="035A5C19" w:rsidR="004E39D7" w:rsidRPr="00000856" w:rsidRDefault="001B7C28" w:rsidP="00D13A41">
      <w:pPr>
        <w:ind w:leftChars="850" w:left="1785" w:firstLineChars="1700" w:firstLine="3740"/>
        <w:jc w:val="right"/>
        <w:rPr>
          <w:rFonts w:asciiTheme="majorEastAsia" w:eastAsiaTheme="majorEastAsia" w:hAnsiTheme="majorEastAsia"/>
          <w:color w:val="000000" w:themeColor="text1"/>
          <w:sz w:val="24"/>
          <w:szCs w:val="24"/>
        </w:rPr>
      </w:pPr>
      <w:bookmarkStart w:id="4" w:name="_Hlk147223770"/>
      <w:r w:rsidRPr="00130B12">
        <w:rPr>
          <w:rFonts w:asciiTheme="majorEastAsia" w:eastAsiaTheme="majorEastAsia" w:hAnsiTheme="majorEastAsia" w:hint="eastAsia"/>
          <w:color w:val="FF0000"/>
          <w:kern w:val="0"/>
          <w:sz w:val="22"/>
        </w:rPr>
        <w:t>※令和</w:t>
      </w:r>
      <w:r w:rsidR="004C3884" w:rsidRPr="00130B12">
        <w:rPr>
          <w:rFonts w:asciiTheme="majorEastAsia" w:eastAsiaTheme="majorEastAsia" w:hAnsiTheme="majorEastAsia" w:hint="eastAsia"/>
          <w:color w:val="FF0000"/>
          <w:kern w:val="0"/>
          <w:sz w:val="22"/>
        </w:rPr>
        <w:t>６</w:t>
      </w:r>
      <w:r w:rsidRPr="00130B12">
        <w:rPr>
          <w:rFonts w:asciiTheme="majorEastAsia" w:eastAsiaTheme="majorEastAsia" w:hAnsiTheme="majorEastAsia" w:hint="eastAsia"/>
          <w:color w:val="FF0000"/>
          <w:kern w:val="0"/>
          <w:sz w:val="22"/>
        </w:rPr>
        <w:t>年度に改訂版刊行予定</w:t>
      </w:r>
      <w:bookmarkEnd w:id="4"/>
    </w:p>
    <w:p w14:paraId="04BA13A0" w14:textId="179FF8C3" w:rsidR="008F3B95" w:rsidRPr="00000856" w:rsidRDefault="008F3B95" w:rsidP="00917401">
      <w:pPr>
        <w:ind w:leftChars="850" w:left="1785" w:rightChars="812" w:right="1705"/>
        <w:jc w:val="left"/>
        <w:rPr>
          <w:rFonts w:asciiTheme="majorEastAsia" w:eastAsiaTheme="majorEastAsia" w:hAnsiTheme="majorEastAsia"/>
          <w:color w:val="000000" w:themeColor="text1"/>
          <w:sz w:val="24"/>
          <w:szCs w:val="24"/>
        </w:rPr>
      </w:pPr>
    </w:p>
    <w:p w14:paraId="0E23F72E" w14:textId="3311DC0B" w:rsidR="00B01C3C" w:rsidRPr="00000856" w:rsidRDefault="00D13A41" w:rsidP="004C3884">
      <w:pPr>
        <w:pStyle w:val="a9"/>
        <w:numPr>
          <w:ilvl w:val="0"/>
          <w:numId w:val="8"/>
        </w:numPr>
        <w:ind w:leftChars="850" w:left="2225"/>
        <w:jc w:val="left"/>
        <w:rPr>
          <w:rFonts w:asciiTheme="majorEastAsia" w:eastAsiaTheme="majorEastAsia" w:hAnsiTheme="majorEastAsia"/>
          <w:b/>
          <w:color w:val="000000" w:themeColor="text1"/>
          <w:w w:val="90"/>
          <w:sz w:val="24"/>
          <w:szCs w:val="24"/>
        </w:rPr>
      </w:pPr>
      <w:r w:rsidRPr="00000856">
        <w:rPr>
          <w:rFonts w:ascii="ＭＳ Ｐゴシック" w:eastAsia="ＭＳ Ｐゴシック" w:hAnsi="ＭＳ Ｐゴシック" w:cs="ＭＳ Ｐゴシック"/>
          <w:noProof/>
          <w:color w:val="000000" w:themeColor="text1"/>
          <w:kern w:val="0"/>
          <w:sz w:val="24"/>
          <w:szCs w:val="24"/>
        </w:rPr>
        <w:drawing>
          <wp:anchor distT="0" distB="0" distL="114300" distR="114300" simplePos="0" relativeHeight="251648512" behindDoc="0" locked="0" layoutInCell="1" allowOverlap="1" wp14:anchorId="7C84D091" wp14:editId="4C025372">
            <wp:simplePos x="0" y="0"/>
            <wp:positionH relativeFrom="column">
              <wp:posOffset>15240</wp:posOffset>
            </wp:positionH>
            <wp:positionV relativeFrom="paragraph">
              <wp:posOffset>7620</wp:posOffset>
            </wp:positionV>
            <wp:extent cx="897890" cy="1276350"/>
            <wp:effectExtent l="19050" t="19050" r="16510"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7890" cy="12763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1C3C" w:rsidRPr="00000856">
        <w:rPr>
          <w:rFonts w:asciiTheme="majorEastAsia" w:eastAsiaTheme="majorEastAsia" w:hAnsiTheme="majorEastAsia" w:hint="eastAsia"/>
          <w:b/>
          <w:color w:val="000000" w:themeColor="text1"/>
          <w:kern w:val="0"/>
          <w:sz w:val="24"/>
          <w:szCs w:val="24"/>
        </w:rPr>
        <w:t>新・農地の法律がよくわかる百問百答 改訂３版</w:t>
      </w:r>
      <w:r w:rsidR="00387D8A" w:rsidRPr="00000856">
        <w:rPr>
          <w:rFonts w:asciiTheme="majorEastAsia" w:eastAsiaTheme="majorEastAsia" w:hAnsiTheme="majorEastAsia" w:hint="eastAsia"/>
          <w:b/>
          <w:color w:val="000000" w:themeColor="text1"/>
          <w:kern w:val="0"/>
          <w:sz w:val="24"/>
          <w:szCs w:val="24"/>
        </w:rPr>
        <w:t xml:space="preserve">　</w:t>
      </w:r>
    </w:p>
    <w:p w14:paraId="14CE653F" w14:textId="4A3E8355" w:rsidR="00B01C3C" w:rsidRPr="00000856" w:rsidRDefault="00B01C3C" w:rsidP="00D13A41">
      <w:pPr>
        <w:ind w:leftChars="850" w:left="1785"/>
        <w:jc w:val="right"/>
        <w:rPr>
          <w:rFonts w:asciiTheme="majorEastAsia" w:eastAsiaTheme="majorEastAsia" w:hAnsiTheme="majorEastAsia"/>
          <w:bCs/>
          <w:color w:val="000000" w:themeColor="text1"/>
          <w:w w:val="90"/>
          <w:sz w:val="24"/>
          <w:szCs w:val="24"/>
        </w:rPr>
      </w:pPr>
      <w:r w:rsidRPr="00000856">
        <w:rPr>
          <w:rFonts w:asciiTheme="majorEastAsia" w:eastAsiaTheme="majorEastAsia" w:hAnsiTheme="majorEastAsia"/>
          <w:bCs/>
          <w:color w:val="000000" w:themeColor="text1"/>
          <w:kern w:val="0"/>
          <w:sz w:val="24"/>
          <w:szCs w:val="24"/>
        </w:rPr>
        <w:t>R03</w:t>
      </w:r>
      <w:r w:rsidRPr="00000856">
        <w:rPr>
          <w:rFonts w:asciiTheme="majorEastAsia" w:eastAsiaTheme="majorEastAsia" w:hAnsiTheme="majorEastAsia" w:hint="eastAsia"/>
          <w:bCs/>
          <w:color w:val="000000" w:themeColor="text1"/>
          <w:kern w:val="0"/>
          <w:sz w:val="24"/>
          <w:szCs w:val="24"/>
        </w:rPr>
        <w:t>-</w:t>
      </w:r>
      <w:r w:rsidRPr="00000856">
        <w:rPr>
          <w:rFonts w:asciiTheme="majorEastAsia" w:eastAsiaTheme="majorEastAsia" w:hAnsiTheme="majorEastAsia"/>
          <w:bCs/>
          <w:color w:val="000000" w:themeColor="text1"/>
          <w:kern w:val="0"/>
          <w:sz w:val="24"/>
          <w:szCs w:val="24"/>
        </w:rPr>
        <w:t>15</w:t>
      </w:r>
      <w:r w:rsidR="0058286D" w:rsidRPr="00000856">
        <w:rPr>
          <w:rFonts w:asciiTheme="majorEastAsia" w:eastAsiaTheme="majorEastAsia" w:hAnsiTheme="majorEastAsia" w:hint="eastAsia"/>
          <w:bCs/>
          <w:color w:val="000000" w:themeColor="text1"/>
          <w:kern w:val="0"/>
          <w:sz w:val="24"/>
          <w:szCs w:val="24"/>
        </w:rPr>
        <w:t xml:space="preserve"> </w:t>
      </w:r>
      <w:r w:rsidRPr="00000856">
        <w:rPr>
          <w:rFonts w:asciiTheme="majorEastAsia" w:eastAsiaTheme="majorEastAsia" w:hAnsiTheme="majorEastAsia" w:hint="eastAsia"/>
          <w:bCs/>
          <w:color w:val="000000" w:themeColor="text1"/>
          <w:kern w:val="0"/>
          <w:sz w:val="24"/>
          <w:szCs w:val="24"/>
        </w:rPr>
        <w:t>A5判3</w:t>
      </w:r>
      <w:r w:rsidRPr="00000856">
        <w:rPr>
          <w:rFonts w:asciiTheme="majorEastAsia" w:eastAsiaTheme="majorEastAsia" w:hAnsiTheme="majorEastAsia"/>
          <w:bCs/>
          <w:color w:val="000000" w:themeColor="text1"/>
          <w:kern w:val="0"/>
          <w:sz w:val="24"/>
          <w:szCs w:val="24"/>
        </w:rPr>
        <w:t>87</w:t>
      </w:r>
      <w:r w:rsidRPr="00000856">
        <w:rPr>
          <w:rFonts w:asciiTheme="majorEastAsia" w:eastAsiaTheme="majorEastAsia" w:hAnsiTheme="majorEastAsia" w:hint="eastAsia"/>
          <w:bCs/>
          <w:color w:val="000000" w:themeColor="text1"/>
          <w:kern w:val="0"/>
          <w:sz w:val="24"/>
          <w:szCs w:val="24"/>
        </w:rPr>
        <w:t>頁 2,</w:t>
      </w:r>
      <w:r w:rsidRPr="00000856">
        <w:rPr>
          <w:rFonts w:asciiTheme="majorEastAsia" w:eastAsiaTheme="majorEastAsia" w:hAnsiTheme="majorEastAsia"/>
          <w:bCs/>
          <w:color w:val="000000" w:themeColor="text1"/>
          <w:kern w:val="0"/>
          <w:sz w:val="24"/>
          <w:szCs w:val="24"/>
        </w:rPr>
        <w:t>400</w:t>
      </w:r>
      <w:r w:rsidRPr="00000856">
        <w:rPr>
          <w:rFonts w:asciiTheme="majorEastAsia" w:eastAsiaTheme="majorEastAsia" w:hAnsiTheme="majorEastAsia" w:hint="eastAsia"/>
          <w:bCs/>
          <w:color w:val="000000" w:themeColor="text1"/>
          <w:kern w:val="0"/>
          <w:sz w:val="24"/>
          <w:szCs w:val="24"/>
        </w:rPr>
        <w:t>円</w:t>
      </w:r>
    </w:p>
    <w:p w14:paraId="471A1076" w14:textId="74027CFC" w:rsidR="00D13A41" w:rsidRPr="00000856" w:rsidRDefault="00B01C3C" w:rsidP="00917401">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地法、基盤法、農地中間管理法、特定農地貸付法、市民農園整備促進法といった農地に関わる法律制度ごとに、わかりやすく解説しています。今回の改訂では、平成30年、令和元年の農地制度改正等を反映しているほか、統計数字も最新のデータに見直しを行っています。</w:t>
      </w:r>
    </w:p>
    <w:p w14:paraId="4D0EEAF1" w14:textId="6B34A75A" w:rsidR="00B01C3C" w:rsidRPr="00130B12" w:rsidRDefault="001B7C28" w:rsidP="00D13A41">
      <w:pPr>
        <w:ind w:leftChars="850" w:left="1785"/>
        <w:jc w:val="right"/>
        <w:rPr>
          <w:rFonts w:asciiTheme="majorEastAsia" w:eastAsiaTheme="majorEastAsia" w:hAnsiTheme="majorEastAsia"/>
          <w:color w:val="FF0000"/>
          <w:sz w:val="24"/>
          <w:szCs w:val="24"/>
        </w:rPr>
      </w:pPr>
      <w:r w:rsidRPr="00130B12">
        <w:rPr>
          <w:rFonts w:asciiTheme="majorEastAsia" w:eastAsiaTheme="majorEastAsia" w:hAnsiTheme="majorEastAsia" w:hint="eastAsia"/>
          <w:color w:val="FF0000"/>
          <w:kern w:val="0"/>
          <w:sz w:val="22"/>
        </w:rPr>
        <w:t>※令和</w:t>
      </w:r>
      <w:r w:rsidR="004C3884" w:rsidRPr="00130B12">
        <w:rPr>
          <w:rFonts w:asciiTheme="majorEastAsia" w:eastAsiaTheme="majorEastAsia" w:hAnsiTheme="majorEastAsia" w:hint="eastAsia"/>
          <w:color w:val="FF0000"/>
          <w:kern w:val="0"/>
          <w:sz w:val="22"/>
        </w:rPr>
        <w:t>６</w:t>
      </w:r>
      <w:r w:rsidRPr="00130B12">
        <w:rPr>
          <w:rFonts w:asciiTheme="majorEastAsia" w:eastAsiaTheme="majorEastAsia" w:hAnsiTheme="majorEastAsia" w:hint="eastAsia"/>
          <w:color w:val="FF0000"/>
          <w:kern w:val="0"/>
          <w:sz w:val="22"/>
        </w:rPr>
        <w:t>年度に改訂版刊行予定</w:t>
      </w:r>
    </w:p>
    <w:p w14:paraId="3E084227" w14:textId="428DA007" w:rsidR="00AF3585" w:rsidRPr="00000856" w:rsidRDefault="00AF3585" w:rsidP="00917401">
      <w:pPr>
        <w:ind w:leftChars="850" w:left="1785" w:rightChars="812" w:right="1705"/>
        <w:jc w:val="left"/>
        <w:rPr>
          <w:rFonts w:asciiTheme="majorEastAsia" w:eastAsiaTheme="majorEastAsia" w:hAnsiTheme="majorEastAsia"/>
          <w:color w:val="000000" w:themeColor="text1"/>
          <w:sz w:val="24"/>
          <w:szCs w:val="24"/>
        </w:rPr>
      </w:pPr>
    </w:p>
    <w:p w14:paraId="15F71ED2" w14:textId="2EBDC4ED" w:rsidR="006150E9" w:rsidRPr="00000856" w:rsidRDefault="006150E9" w:rsidP="001B492B">
      <w:pPr>
        <w:ind w:rightChars="762" w:right="1600"/>
        <w:rPr>
          <w:rFonts w:asciiTheme="minorEastAsia" w:hAnsiTheme="minorEastAsia"/>
          <w:color w:val="000000" w:themeColor="text1"/>
          <w:sz w:val="24"/>
          <w:szCs w:val="24"/>
        </w:rPr>
      </w:pPr>
    </w:p>
    <w:p w14:paraId="3503E1F6" w14:textId="25CA04F0" w:rsidR="00F01B44" w:rsidRPr="00000856" w:rsidRDefault="00F01B44" w:rsidP="000B0F84">
      <w:pPr>
        <w:spacing w:line="360" w:lineRule="auto"/>
        <w:ind w:rightChars="762" w:right="1600"/>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５．農業法人</w:t>
      </w:r>
      <w:r w:rsidR="00C82BB3" w:rsidRPr="00000856">
        <w:rPr>
          <w:rFonts w:asciiTheme="majorEastAsia" w:eastAsiaTheme="majorEastAsia" w:hAnsiTheme="majorEastAsia" w:hint="eastAsia"/>
          <w:b/>
          <w:bCs/>
          <w:color w:val="000000" w:themeColor="text1"/>
          <w:sz w:val="24"/>
          <w:szCs w:val="24"/>
        </w:rPr>
        <w:t>等</w:t>
      </w:r>
      <w:r w:rsidRPr="00000856">
        <w:rPr>
          <w:rFonts w:asciiTheme="majorEastAsia" w:eastAsiaTheme="majorEastAsia" w:hAnsiTheme="majorEastAsia" w:hint="eastAsia"/>
          <w:b/>
          <w:bCs/>
          <w:color w:val="000000" w:themeColor="text1"/>
          <w:sz w:val="24"/>
          <w:szCs w:val="24"/>
        </w:rPr>
        <w:t>関係</w:t>
      </w:r>
    </w:p>
    <w:p w14:paraId="59B3A4D0" w14:textId="1E81B3CE" w:rsidR="00FA3098" w:rsidRPr="00000856" w:rsidRDefault="004C3884" w:rsidP="004C3884">
      <w:pPr>
        <w:pStyle w:val="a9"/>
        <w:numPr>
          <w:ilvl w:val="0"/>
          <w:numId w:val="3"/>
        </w:numPr>
        <w:ind w:leftChars="850" w:left="2205"/>
        <w:jc w:val="lef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noProof/>
          <w:color w:val="000000" w:themeColor="text1"/>
        </w:rPr>
        <w:drawing>
          <wp:anchor distT="0" distB="0" distL="114300" distR="114300" simplePos="0" relativeHeight="251645440" behindDoc="0" locked="0" layoutInCell="1" allowOverlap="1" wp14:anchorId="280FAE58" wp14:editId="6BA23C9B">
            <wp:simplePos x="0" y="0"/>
            <wp:positionH relativeFrom="column">
              <wp:posOffset>62865</wp:posOffset>
            </wp:positionH>
            <wp:positionV relativeFrom="paragraph">
              <wp:posOffset>32385</wp:posOffset>
            </wp:positionV>
            <wp:extent cx="897031" cy="1257300"/>
            <wp:effectExtent l="19050" t="19050" r="17780"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7031"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A3098" w:rsidRPr="00000856">
        <w:rPr>
          <w:rFonts w:asciiTheme="majorEastAsia" w:eastAsiaTheme="majorEastAsia" w:hAnsiTheme="majorEastAsia" w:hint="eastAsia"/>
          <w:b/>
          <w:color w:val="000000" w:themeColor="text1"/>
          <w:sz w:val="24"/>
          <w:szCs w:val="24"/>
        </w:rPr>
        <w:t xml:space="preserve">３訂　</w:t>
      </w:r>
      <w:r w:rsidR="00C10B2A" w:rsidRPr="00000856">
        <w:rPr>
          <w:rFonts w:asciiTheme="majorEastAsia" w:eastAsiaTheme="majorEastAsia" w:hAnsiTheme="majorEastAsia" w:hint="eastAsia"/>
          <w:b/>
          <w:color w:val="000000" w:themeColor="text1"/>
          <w:sz w:val="24"/>
          <w:szCs w:val="24"/>
        </w:rPr>
        <w:t>農業法人の設立</w:t>
      </w:r>
      <w:r w:rsidR="00AF3585" w:rsidRPr="00000856">
        <w:rPr>
          <w:rFonts w:asciiTheme="minorEastAsia" w:hAnsiTheme="minorEastAsia" w:hint="eastAsia"/>
          <w:b/>
          <w:color w:val="000000" w:themeColor="text1"/>
          <w:sz w:val="24"/>
          <w:szCs w:val="24"/>
        </w:rPr>
        <w:t xml:space="preserve">　　　</w:t>
      </w:r>
      <w:r w:rsidRPr="00000856">
        <w:rPr>
          <w:rFonts w:asciiTheme="minorEastAsia" w:hAnsiTheme="minorEastAsia" w:hint="eastAsia"/>
          <w:b/>
          <w:color w:val="000000" w:themeColor="text1"/>
          <w:sz w:val="24"/>
          <w:szCs w:val="24"/>
        </w:rPr>
        <w:t xml:space="preserve">　　</w:t>
      </w:r>
      <w:r w:rsidR="008E656C" w:rsidRPr="00000856">
        <w:rPr>
          <w:rFonts w:asciiTheme="minorEastAsia" w:hAnsiTheme="minorEastAsia" w:hint="eastAsia"/>
          <w:b/>
          <w:color w:val="000000" w:themeColor="text1"/>
          <w:sz w:val="24"/>
          <w:szCs w:val="24"/>
        </w:rPr>
        <w:t xml:space="preserve">　</w:t>
      </w:r>
      <w:r w:rsidR="00AF3585" w:rsidRPr="00000856">
        <w:rPr>
          <w:rFonts w:asciiTheme="minorEastAsia" w:hAnsiTheme="minorEastAsia" w:hint="eastAsia"/>
          <w:b/>
          <w:color w:val="000000" w:themeColor="text1"/>
          <w:sz w:val="24"/>
          <w:szCs w:val="24"/>
        </w:rPr>
        <w:t xml:space="preserve">　</w:t>
      </w:r>
      <w:r w:rsidR="00FA3098" w:rsidRPr="00000856">
        <w:rPr>
          <w:rFonts w:asciiTheme="majorEastAsia" w:eastAsiaTheme="majorEastAsia" w:hAnsiTheme="majorEastAsia" w:hint="eastAsia"/>
          <w:bCs/>
          <w:color w:val="000000" w:themeColor="text1"/>
          <w:sz w:val="24"/>
          <w:szCs w:val="24"/>
        </w:rPr>
        <w:t>R04</w:t>
      </w:r>
      <w:r w:rsidR="00C10B2A" w:rsidRPr="00000856">
        <w:rPr>
          <w:rFonts w:asciiTheme="majorEastAsia" w:eastAsiaTheme="majorEastAsia" w:hAnsiTheme="majorEastAsia" w:hint="eastAsia"/>
          <w:bCs/>
          <w:color w:val="000000" w:themeColor="text1"/>
          <w:sz w:val="24"/>
          <w:szCs w:val="24"/>
        </w:rPr>
        <w:t>-</w:t>
      </w:r>
      <w:r w:rsidR="00FA3098" w:rsidRPr="00000856">
        <w:rPr>
          <w:rFonts w:asciiTheme="majorEastAsia" w:eastAsiaTheme="majorEastAsia" w:hAnsiTheme="majorEastAsia" w:hint="eastAsia"/>
          <w:bCs/>
          <w:color w:val="000000" w:themeColor="text1"/>
          <w:sz w:val="24"/>
          <w:szCs w:val="24"/>
        </w:rPr>
        <w:t>36</w:t>
      </w:r>
      <w:r w:rsidR="0058286D" w:rsidRPr="00000856">
        <w:rPr>
          <w:rFonts w:asciiTheme="majorEastAsia" w:eastAsiaTheme="majorEastAsia" w:hAnsiTheme="majorEastAsia" w:hint="eastAsia"/>
          <w:bCs/>
          <w:color w:val="000000" w:themeColor="text1"/>
          <w:sz w:val="24"/>
          <w:szCs w:val="24"/>
        </w:rPr>
        <w:t xml:space="preserve"> </w:t>
      </w:r>
      <w:r w:rsidR="00C10B2A" w:rsidRPr="00000856">
        <w:rPr>
          <w:rFonts w:asciiTheme="majorEastAsia" w:eastAsiaTheme="majorEastAsia" w:hAnsiTheme="majorEastAsia"/>
          <w:bCs/>
          <w:color w:val="000000" w:themeColor="text1"/>
          <w:sz w:val="24"/>
          <w:szCs w:val="24"/>
        </w:rPr>
        <w:t>A4</w:t>
      </w:r>
      <w:r w:rsidR="00C10B2A" w:rsidRPr="00000856">
        <w:rPr>
          <w:rFonts w:asciiTheme="majorEastAsia" w:eastAsiaTheme="majorEastAsia" w:hAnsiTheme="majorEastAsia" w:hint="eastAsia"/>
          <w:bCs/>
          <w:color w:val="000000" w:themeColor="text1"/>
          <w:sz w:val="24"/>
          <w:szCs w:val="24"/>
        </w:rPr>
        <w:t>判</w:t>
      </w:r>
      <w:r w:rsidR="00487B56" w:rsidRPr="00000856">
        <w:rPr>
          <w:rFonts w:asciiTheme="majorEastAsia" w:eastAsiaTheme="majorEastAsia" w:hAnsiTheme="majorEastAsia" w:hint="eastAsia"/>
          <w:bCs/>
          <w:color w:val="000000" w:themeColor="text1"/>
          <w:sz w:val="24"/>
          <w:szCs w:val="24"/>
        </w:rPr>
        <w:t>232</w:t>
      </w:r>
      <w:r w:rsidR="00C10B2A"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00FA3098" w:rsidRPr="00000856">
        <w:rPr>
          <w:rFonts w:asciiTheme="majorEastAsia" w:eastAsiaTheme="majorEastAsia" w:hAnsiTheme="majorEastAsia" w:hint="eastAsia"/>
          <w:bCs/>
          <w:color w:val="000000" w:themeColor="text1"/>
          <w:sz w:val="24"/>
          <w:szCs w:val="24"/>
        </w:rPr>
        <w:t>2</w:t>
      </w:r>
      <w:r w:rsidR="00FA3098" w:rsidRPr="00000856">
        <w:rPr>
          <w:rFonts w:asciiTheme="majorEastAsia" w:eastAsiaTheme="majorEastAsia" w:hAnsiTheme="majorEastAsia"/>
          <w:bCs/>
          <w:color w:val="000000" w:themeColor="text1"/>
          <w:sz w:val="24"/>
          <w:szCs w:val="24"/>
        </w:rPr>
        <w:t>,</w:t>
      </w:r>
      <w:r w:rsidR="00FA3098" w:rsidRPr="00000856">
        <w:rPr>
          <w:rFonts w:asciiTheme="majorEastAsia" w:eastAsiaTheme="majorEastAsia" w:hAnsiTheme="majorEastAsia" w:hint="eastAsia"/>
          <w:bCs/>
          <w:color w:val="000000" w:themeColor="text1"/>
          <w:sz w:val="24"/>
          <w:szCs w:val="24"/>
        </w:rPr>
        <w:t>200</w:t>
      </w:r>
      <w:r w:rsidR="004B4694" w:rsidRPr="00000856">
        <w:rPr>
          <w:rFonts w:asciiTheme="majorEastAsia" w:eastAsiaTheme="majorEastAsia" w:hAnsiTheme="majorEastAsia" w:hint="eastAsia"/>
          <w:bCs/>
          <w:color w:val="000000" w:themeColor="text1"/>
          <w:sz w:val="24"/>
          <w:szCs w:val="24"/>
        </w:rPr>
        <w:t>円</w:t>
      </w:r>
    </w:p>
    <w:p w14:paraId="27DBFCF6" w14:textId="28ED4BD2" w:rsidR="00AD4879" w:rsidRPr="00000856" w:rsidRDefault="00C63D6E" w:rsidP="00917401">
      <w:pPr>
        <w:pStyle w:val="a9"/>
        <w:ind w:leftChars="850" w:left="1785" w:firstLineChars="100" w:firstLine="240"/>
        <w:jc w:val="left"/>
        <w:rPr>
          <w:rFonts w:asciiTheme="minorEastAsia" w:hAnsiTheme="minorEastAsia"/>
          <w:noProof/>
          <w:color w:val="000000" w:themeColor="text1"/>
          <w:sz w:val="24"/>
          <w:szCs w:val="24"/>
        </w:rPr>
      </w:pPr>
      <w:r w:rsidRPr="00000856">
        <w:rPr>
          <w:rFonts w:asciiTheme="minorEastAsia" w:hAnsiTheme="minorEastAsia" w:hint="eastAsia"/>
          <w:noProof/>
          <w:color w:val="000000" w:themeColor="text1"/>
          <w:sz w:val="24"/>
          <w:szCs w:val="24"/>
        </w:rPr>
        <w:t>農地所有適格法人の要件と法人形態の選択、会社法人と組合法人の比較、法人の設立手続き、農業法人の税・資金と労務対策などを詳しく解説した実務書です。３訂では、農業経営の発展過程と法人化を踏まえた経営理念・経営戦略立案の重要性、合同会社の設立手続きなどを追加</w:t>
      </w:r>
      <w:r w:rsidR="00223EE2" w:rsidRPr="00000856">
        <w:rPr>
          <w:rFonts w:asciiTheme="minorEastAsia" w:hAnsiTheme="minorEastAsia" w:hint="eastAsia"/>
          <w:noProof/>
          <w:color w:val="000000" w:themeColor="text1"/>
          <w:sz w:val="24"/>
          <w:szCs w:val="24"/>
        </w:rPr>
        <w:t>しました</w:t>
      </w:r>
      <w:r w:rsidRPr="00000856">
        <w:rPr>
          <w:rFonts w:asciiTheme="minorEastAsia" w:hAnsiTheme="minorEastAsia" w:hint="eastAsia"/>
          <w:noProof/>
          <w:color w:val="000000" w:themeColor="text1"/>
          <w:sz w:val="24"/>
          <w:szCs w:val="24"/>
        </w:rPr>
        <w:t>。</w:t>
      </w:r>
    </w:p>
    <w:p w14:paraId="1984BA00" w14:textId="6A26A169" w:rsidR="00487B56" w:rsidRPr="00000856" w:rsidRDefault="00487B56" w:rsidP="00917401">
      <w:pPr>
        <w:ind w:leftChars="850" w:left="1785"/>
        <w:jc w:val="left"/>
        <w:rPr>
          <w:rFonts w:asciiTheme="minorEastAsia" w:hAnsiTheme="minorEastAsia"/>
          <w:noProof/>
          <w:color w:val="000000" w:themeColor="text1"/>
          <w:sz w:val="24"/>
          <w:szCs w:val="24"/>
        </w:rPr>
      </w:pPr>
    </w:p>
    <w:p w14:paraId="53AACBD1" w14:textId="77777777" w:rsidR="00223EE2" w:rsidRPr="00000856" w:rsidRDefault="00223EE2" w:rsidP="00917401">
      <w:pPr>
        <w:ind w:leftChars="850" w:left="1785"/>
        <w:jc w:val="left"/>
        <w:rPr>
          <w:rFonts w:asciiTheme="minorEastAsia" w:hAnsiTheme="minorEastAsia"/>
          <w:noProof/>
          <w:color w:val="000000" w:themeColor="text1"/>
          <w:sz w:val="24"/>
          <w:szCs w:val="24"/>
        </w:rPr>
      </w:pPr>
    </w:p>
    <w:p w14:paraId="49B50EAA" w14:textId="77777777" w:rsidR="00223EE2" w:rsidRPr="00000856" w:rsidRDefault="00223EE2" w:rsidP="00917401">
      <w:pPr>
        <w:ind w:leftChars="850" w:left="1785"/>
        <w:jc w:val="left"/>
        <w:rPr>
          <w:rFonts w:asciiTheme="minorEastAsia" w:hAnsiTheme="minorEastAsia"/>
          <w:noProof/>
          <w:color w:val="000000" w:themeColor="text1"/>
          <w:sz w:val="24"/>
          <w:szCs w:val="24"/>
        </w:rPr>
      </w:pPr>
    </w:p>
    <w:p w14:paraId="58FBCED9" w14:textId="35137669" w:rsidR="004C3884" w:rsidRPr="00000856" w:rsidRDefault="004C3884" w:rsidP="00917401">
      <w:pPr>
        <w:ind w:leftChars="850" w:left="1785"/>
        <w:jc w:val="left"/>
        <w:rPr>
          <w:rFonts w:asciiTheme="minorEastAsia" w:hAnsiTheme="minorEastAsia"/>
          <w:noProof/>
          <w:color w:val="000000" w:themeColor="text1"/>
          <w:sz w:val="24"/>
          <w:szCs w:val="24"/>
        </w:rPr>
      </w:pPr>
    </w:p>
    <w:p w14:paraId="7C2A3D31" w14:textId="36EE7B06" w:rsidR="006150E9" w:rsidRPr="00000856" w:rsidRDefault="006150E9" w:rsidP="00917401">
      <w:pPr>
        <w:ind w:leftChars="850" w:left="1785"/>
        <w:jc w:val="left"/>
        <w:rPr>
          <w:rFonts w:asciiTheme="majorEastAsia" w:eastAsiaTheme="majorEastAsia" w:hAnsiTheme="majorEastAsia"/>
          <w:noProof/>
          <w:color w:val="000000" w:themeColor="text1"/>
          <w:sz w:val="24"/>
          <w:szCs w:val="24"/>
        </w:rPr>
      </w:pPr>
    </w:p>
    <w:p w14:paraId="64929FD3" w14:textId="5E051D68" w:rsidR="000A1E2E" w:rsidRPr="00000856" w:rsidRDefault="004C3884" w:rsidP="004C3884">
      <w:pPr>
        <w:pStyle w:val="a9"/>
        <w:numPr>
          <w:ilvl w:val="0"/>
          <w:numId w:val="3"/>
        </w:numPr>
        <w:ind w:leftChars="850" w:left="1785" w:firstLine="0"/>
        <w:jc w:val="left"/>
        <w:rPr>
          <w:rFonts w:asciiTheme="majorEastAsia" w:eastAsiaTheme="majorEastAsia" w:hAnsiTheme="majorEastAsia"/>
          <w:b/>
          <w:color w:val="000000" w:themeColor="text1"/>
          <w:spacing w:val="2"/>
          <w:sz w:val="24"/>
          <w:szCs w:val="24"/>
        </w:rPr>
      </w:pPr>
      <w:r w:rsidRPr="00000856">
        <w:rPr>
          <w:rFonts w:asciiTheme="minorEastAsia" w:hAnsiTheme="minorEastAsia" w:hint="eastAsia"/>
          <w:noProof/>
          <w:color w:val="000000" w:themeColor="text1"/>
        </w:rPr>
        <w:drawing>
          <wp:anchor distT="0" distB="0" distL="114300" distR="114300" simplePos="0" relativeHeight="251646464" behindDoc="0" locked="0" layoutInCell="1" allowOverlap="1" wp14:anchorId="764177E2" wp14:editId="71EEA7A4">
            <wp:simplePos x="0" y="0"/>
            <wp:positionH relativeFrom="column">
              <wp:posOffset>14605</wp:posOffset>
            </wp:positionH>
            <wp:positionV relativeFrom="paragraph">
              <wp:posOffset>32385</wp:posOffset>
            </wp:positionV>
            <wp:extent cx="901700" cy="1276350"/>
            <wp:effectExtent l="19050" t="19050" r="12700" b="19050"/>
            <wp:wrapNone/>
            <wp:docPr id="18" name="図 18"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マップ&#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0" cy="12763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F01B44" w:rsidRPr="00000856">
        <w:rPr>
          <w:rFonts w:asciiTheme="majorEastAsia" w:eastAsiaTheme="majorEastAsia" w:hAnsiTheme="majorEastAsia" w:hint="eastAsia"/>
          <w:b/>
          <w:color w:val="000000" w:themeColor="text1"/>
          <w:spacing w:val="2"/>
          <w:sz w:val="24"/>
          <w:szCs w:val="24"/>
        </w:rPr>
        <w:t>Ｑ＆Ａ 農業法人化マニュアル 改訂第</w:t>
      </w:r>
      <w:r w:rsidR="00C63D6E" w:rsidRPr="00000856">
        <w:rPr>
          <w:rFonts w:asciiTheme="majorEastAsia" w:eastAsiaTheme="majorEastAsia" w:hAnsiTheme="majorEastAsia" w:hint="eastAsia"/>
          <w:b/>
          <w:color w:val="000000" w:themeColor="text1"/>
          <w:spacing w:val="2"/>
          <w:sz w:val="24"/>
          <w:szCs w:val="24"/>
        </w:rPr>
        <w:t>６</w:t>
      </w:r>
      <w:r w:rsidR="00F01B44" w:rsidRPr="00000856">
        <w:rPr>
          <w:rFonts w:asciiTheme="majorEastAsia" w:eastAsiaTheme="majorEastAsia" w:hAnsiTheme="majorEastAsia" w:hint="eastAsia"/>
          <w:b/>
          <w:color w:val="000000" w:themeColor="text1"/>
          <w:spacing w:val="2"/>
          <w:sz w:val="24"/>
          <w:szCs w:val="24"/>
        </w:rPr>
        <w:t>版</w:t>
      </w:r>
      <w:bookmarkStart w:id="5" w:name="_Hlk125711973"/>
    </w:p>
    <w:p w14:paraId="1C5E4B2E" w14:textId="36D31C18" w:rsidR="00F01B44" w:rsidRPr="00000856" w:rsidRDefault="00251C1F" w:rsidP="008E656C">
      <w:pPr>
        <w:ind w:leftChars="850" w:left="1785"/>
        <w:jc w:val="right"/>
        <w:rPr>
          <w:rFonts w:asciiTheme="minorEastAsia" w:hAnsiTheme="minorEastAsia"/>
          <w:b/>
          <w:color w:val="000000" w:themeColor="text1"/>
          <w:spacing w:val="2"/>
          <w:szCs w:val="21"/>
          <w:u w:val="single"/>
        </w:rPr>
      </w:pPr>
      <w:r w:rsidRPr="00000856">
        <w:rPr>
          <w:rFonts w:asciiTheme="majorEastAsia" w:eastAsiaTheme="majorEastAsia" w:hAnsiTheme="majorEastAsia" w:hint="eastAsia"/>
          <w:bCs/>
          <w:color w:val="000000" w:themeColor="text1"/>
          <w:spacing w:val="2"/>
          <w:sz w:val="24"/>
          <w:szCs w:val="24"/>
        </w:rPr>
        <w:t>R04-37</w:t>
      </w:r>
      <w:r w:rsidR="0058286D" w:rsidRPr="00000856">
        <w:rPr>
          <w:rFonts w:asciiTheme="majorEastAsia" w:eastAsiaTheme="majorEastAsia" w:hAnsiTheme="majorEastAsia" w:hint="eastAsia"/>
          <w:bCs/>
          <w:color w:val="000000" w:themeColor="text1"/>
          <w:spacing w:val="2"/>
          <w:sz w:val="24"/>
          <w:szCs w:val="24"/>
        </w:rPr>
        <w:t xml:space="preserve"> </w:t>
      </w:r>
      <w:r w:rsidRPr="00000856">
        <w:rPr>
          <w:rFonts w:asciiTheme="majorEastAsia" w:eastAsiaTheme="majorEastAsia" w:hAnsiTheme="majorEastAsia" w:hint="eastAsia"/>
          <w:bCs/>
          <w:color w:val="000000" w:themeColor="text1"/>
          <w:spacing w:val="2"/>
          <w:sz w:val="24"/>
          <w:szCs w:val="24"/>
        </w:rPr>
        <w:t>A4判</w:t>
      </w:r>
      <w:r w:rsidR="00487B56" w:rsidRPr="00000856">
        <w:rPr>
          <w:rFonts w:asciiTheme="majorEastAsia" w:eastAsiaTheme="majorEastAsia" w:hAnsiTheme="majorEastAsia" w:hint="eastAsia"/>
          <w:bCs/>
          <w:color w:val="000000" w:themeColor="text1"/>
          <w:spacing w:val="2"/>
          <w:sz w:val="24"/>
          <w:szCs w:val="24"/>
        </w:rPr>
        <w:t>108</w:t>
      </w:r>
      <w:r w:rsidRPr="00000856">
        <w:rPr>
          <w:rFonts w:asciiTheme="majorEastAsia" w:eastAsiaTheme="majorEastAsia" w:hAnsiTheme="majorEastAsia" w:hint="eastAsia"/>
          <w:bCs/>
          <w:color w:val="000000" w:themeColor="text1"/>
          <w:spacing w:val="2"/>
          <w:sz w:val="24"/>
          <w:szCs w:val="24"/>
        </w:rPr>
        <w:t>頁</w:t>
      </w:r>
      <w:r w:rsidR="0058286D" w:rsidRPr="00000856">
        <w:rPr>
          <w:rFonts w:asciiTheme="majorEastAsia" w:eastAsiaTheme="majorEastAsia" w:hAnsiTheme="majorEastAsia" w:hint="eastAsia"/>
          <w:bCs/>
          <w:color w:val="000000" w:themeColor="text1"/>
          <w:spacing w:val="2"/>
          <w:sz w:val="24"/>
          <w:szCs w:val="24"/>
        </w:rPr>
        <w:t xml:space="preserve"> </w:t>
      </w:r>
      <w:r w:rsidRPr="00000856">
        <w:rPr>
          <w:rFonts w:asciiTheme="majorEastAsia" w:eastAsiaTheme="majorEastAsia" w:hAnsiTheme="majorEastAsia" w:hint="eastAsia"/>
          <w:bCs/>
          <w:color w:val="000000" w:themeColor="text1"/>
          <w:spacing w:val="2"/>
          <w:sz w:val="24"/>
          <w:szCs w:val="24"/>
        </w:rPr>
        <w:t>900円</w:t>
      </w:r>
      <w:bookmarkEnd w:id="5"/>
    </w:p>
    <w:p w14:paraId="29D5660E" w14:textId="53E060C8" w:rsidR="00487B56" w:rsidRPr="00000856" w:rsidRDefault="00F01B44" w:rsidP="008E656C">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農業経営の法人化を志向する農業者を対象に、法人化の目的やメリット、法人の設立の仕方、法人化に伴う税制や労務管理上の留意点などの疑問を一問一答形式で解説。</w:t>
      </w:r>
      <w:r w:rsidR="00C63D6E" w:rsidRPr="00000856">
        <w:rPr>
          <w:rFonts w:asciiTheme="minorEastAsia" w:hAnsiTheme="minorEastAsia" w:hint="eastAsia"/>
          <w:color w:val="000000" w:themeColor="text1"/>
          <w:sz w:val="24"/>
          <w:szCs w:val="24"/>
        </w:rPr>
        <w:t>改訂第６版では、</w:t>
      </w:r>
      <w:r w:rsidR="00487B56" w:rsidRPr="00000856">
        <w:rPr>
          <w:rFonts w:asciiTheme="minorEastAsia" w:hAnsiTheme="minorEastAsia" w:hint="eastAsia"/>
          <w:color w:val="000000" w:themeColor="text1"/>
          <w:sz w:val="24"/>
          <w:szCs w:val="24"/>
        </w:rPr>
        <w:t>農業経営の発展過程と法人化を踏まえた経営理念・経営戦略立案の重要性や先進経営２事例、認定農業者制度とメリットなど</w:t>
      </w:r>
      <w:r w:rsidR="00223EE2" w:rsidRPr="00000856">
        <w:rPr>
          <w:rFonts w:asciiTheme="minorEastAsia" w:hAnsiTheme="minorEastAsia" w:hint="eastAsia"/>
          <w:color w:val="000000" w:themeColor="text1"/>
          <w:sz w:val="24"/>
          <w:szCs w:val="24"/>
        </w:rPr>
        <w:t>を</w:t>
      </w:r>
      <w:r w:rsidR="00487B56" w:rsidRPr="00000856">
        <w:rPr>
          <w:rFonts w:asciiTheme="minorEastAsia" w:hAnsiTheme="minorEastAsia" w:hint="eastAsia"/>
          <w:color w:val="000000" w:themeColor="text1"/>
          <w:sz w:val="24"/>
          <w:szCs w:val="24"/>
        </w:rPr>
        <w:t>追加しました。</w:t>
      </w:r>
    </w:p>
    <w:p w14:paraId="3EFC4C57" w14:textId="001BD5F5" w:rsidR="000B0F84" w:rsidRPr="00000856" w:rsidRDefault="000B0F84" w:rsidP="00917401">
      <w:pPr>
        <w:ind w:leftChars="850" w:left="1785" w:rightChars="812" w:right="1705"/>
        <w:jc w:val="left"/>
        <w:rPr>
          <w:rFonts w:asciiTheme="minorEastAsia" w:hAnsiTheme="minorEastAsia"/>
          <w:color w:val="000000" w:themeColor="text1"/>
          <w:sz w:val="24"/>
          <w:szCs w:val="24"/>
        </w:rPr>
      </w:pPr>
    </w:p>
    <w:p w14:paraId="705640D4" w14:textId="11638F93" w:rsidR="00DF7010" w:rsidRPr="00000856" w:rsidRDefault="00DF7010" w:rsidP="00DF7010">
      <w:pPr>
        <w:ind w:rightChars="812" w:right="1705"/>
        <w:rPr>
          <w:rFonts w:asciiTheme="minorEastAsia" w:hAnsiTheme="minorEastAsia"/>
          <w:b/>
          <w:bCs/>
          <w:color w:val="000000" w:themeColor="text1"/>
          <w:sz w:val="24"/>
          <w:szCs w:val="24"/>
        </w:rPr>
      </w:pPr>
    </w:p>
    <w:p w14:paraId="1A578AE0" w14:textId="2022391B" w:rsidR="001224BF" w:rsidRPr="00000856" w:rsidRDefault="00313737" w:rsidP="00B70F5C">
      <w:pPr>
        <w:spacing w:line="360" w:lineRule="auto"/>
        <w:ind w:rightChars="812" w:right="1705"/>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６．経営関係</w:t>
      </w:r>
    </w:p>
    <w:bookmarkEnd w:id="3"/>
    <w:p w14:paraId="2614386A" w14:textId="5A7E5650" w:rsidR="00D23878" w:rsidRPr="00000856" w:rsidRDefault="00313737" w:rsidP="004C3884">
      <w:pPr>
        <w:pStyle w:val="a9"/>
        <w:numPr>
          <w:ilvl w:val="0"/>
          <w:numId w:val="4"/>
        </w:numPr>
        <w:ind w:leftChars="850" w:left="2205"/>
        <w:jc w:val="left"/>
        <w:rPr>
          <w:rFonts w:asciiTheme="majorEastAsia" w:eastAsiaTheme="majorEastAsia" w:hAnsiTheme="majorEastAsia"/>
          <w:b/>
          <w:color w:val="000000" w:themeColor="text1"/>
          <w:szCs w:val="21"/>
        </w:rPr>
      </w:pPr>
      <w:r w:rsidRPr="00000856">
        <w:rPr>
          <w:rFonts w:asciiTheme="majorEastAsia" w:eastAsiaTheme="majorEastAsia" w:hAnsiTheme="majorEastAsia" w:hint="eastAsia"/>
          <w:b/>
          <w:color w:val="000000" w:themeColor="text1"/>
          <w:spacing w:val="2"/>
          <w:sz w:val="24"/>
          <w:szCs w:val="24"/>
        </w:rPr>
        <w:t>令和</w:t>
      </w:r>
      <w:r w:rsidR="00387D8A" w:rsidRPr="00000856">
        <w:rPr>
          <w:rFonts w:asciiTheme="majorEastAsia" w:eastAsiaTheme="majorEastAsia" w:hAnsiTheme="majorEastAsia" w:hint="eastAsia"/>
          <w:b/>
          <w:color w:val="000000" w:themeColor="text1"/>
          <w:spacing w:val="2"/>
          <w:sz w:val="24"/>
          <w:szCs w:val="24"/>
        </w:rPr>
        <w:t>５</w:t>
      </w:r>
      <w:r w:rsidRPr="00000856">
        <w:rPr>
          <w:rFonts w:asciiTheme="majorEastAsia" w:eastAsiaTheme="majorEastAsia" w:hAnsiTheme="majorEastAsia" w:hint="eastAsia"/>
          <w:b/>
          <w:color w:val="000000" w:themeColor="text1"/>
          <w:spacing w:val="2"/>
          <w:sz w:val="24"/>
          <w:szCs w:val="24"/>
        </w:rPr>
        <w:t>年度版　よくわかる農家の青色申告</w:t>
      </w:r>
    </w:p>
    <w:p w14:paraId="7926394A" w14:textId="3BC21D12" w:rsidR="00313737" w:rsidRPr="00000856" w:rsidRDefault="004C3884" w:rsidP="008E656C">
      <w:pPr>
        <w:ind w:leftChars="850" w:left="1785" w:firstLineChars="1950" w:firstLine="4095"/>
        <w:jc w:val="right"/>
        <w:rPr>
          <w:rFonts w:asciiTheme="minorEastAsia" w:hAnsiTheme="minorEastAsia"/>
          <w:b/>
          <w:color w:val="000000" w:themeColor="text1"/>
          <w:szCs w:val="21"/>
        </w:rPr>
      </w:pPr>
      <w:r w:rsidRPr="00000856">
        <w:rPr>
          <w:noProof/>
          <w:color w:val="000000" w:themeColor="text1"/>
        </w:rPr>
        <w:drawing>
          <wp:anchor distT="0" distB="0" distL="114300" distR="114300" simplePos="0" relativeHeight="251664896" behindDoc="0" locked="0" layoutInCell="1" allowOverlap="1" wp14:anchorId="030FA148" wp14:editId="0B335A63">
            <wp:simplePos x="0" y="0"/>
            <wp:positionH relativeFrom="column">
              <wp:posOffset>15240</wp:posOffset>
            </wp:positionH>
            <wp:positionV relativeFrom="paragraph">
              <wp:posOffset>11430</wp:posOffset>
            </wp:positionV>
            <wp:extent cx="914400" cy="1301750"/>
            <wp:effectExtent l="19050" t="19050" r="19050" b="12700"/>
            <wp:wrapNone/>
            <wp:docPr id="1125458166" name="図 1125458166"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717ADED9-1C4E-41B8-1552-73589F67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8166" name="図 1125458166" descr="グラフィカル ユーザー インターフェイス が含まれている画像&#10;&#10;自動的に生成された説明">
                      <a:extLst>
                        <a:ext uri="{FF2B5EF4-FFF2-40B4-BE49-F238E27FC236}">
                          <a16:creationId xmlns:a16="http://schemas.microsoft.com/office/drawing/2014/main" id="{717ADED9-1C4E-41B8-1552-73589F6748F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13017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3737" w:rsidRPr="00000856">
        <w:rPr>
          <w:rFonts w:asciiTheme="majorEastAsia" w:eastAsiaTheme="majorEastAsia" w:hAnsiTheme="majorEastAsia" w:hint="eastAsia"/>
          <w:bCs/>
          <w:color w:val="000000" w:themeColor="text1"/>
          <w:spacing w:val="2"/>
          <w:sz w:val="24"/>
          <w:szCs w:val="24"/>
        </w:rPr>
        <w:t>R0</w:t>
      </w:r>
      <w:r w:rsidR="00387D8A" w:rsidRPr="00000856">
        <w:rPr>
          <w:rFonts w:asciiTheme="majorEastAsia" w:eastAsiaTheme="majorEastAsia" w:hAnsiTheme="majorEastAsia" w:hint="eastAsia"/>
          <w:bCs/>
          <w:color w:val="000000" w:themeColor="text1"/>
          <w:spacing w:val="2"/>
          <w:sz w:val="24"/>
          <w:szCs w:val="24"/>
        </w:rPr>
        <w:t>5</w:t>
      </w:r>
      <w:r w:rsidR="00313737" w:rsidRPr="00000856">
        <w:rPr>
          <w:rFonts w:asciiTheme="majorEastAsia" w:eastAsiaTheme="majorEastAsia" w:hAnsiTheme="majorEastAsia" w:hint="eastAsia"/>
          <w:bCs/>
          <w:color w:val="000000" w:themeColor="text1"/>
          <w:spacing w:val="2"/>
          <w:sz w:val="24"/>
          <w:szCs w:val="24"/>
        </w:rPr>
        <w:t>-</w:t>
      </w:r>
      <w:r w:rsidR="00387D8A" w:rsidRPr="00000856">
        <w:rPr>
          <w:rFonts w:asciiTheme="majorEastAsia" w:eastAsiaTheme="majorEastAsia" w:hAnsiTheme="majorEastAsia" w:hint="eastAsia"/>
          <w:bCs/>
          <w:color w:val="000000" w:themeColor="text1"/>
          <w:spacing w:val="2"/>
          <w:sz w:val="24"/>
          <w:szCs w:val="24"/>
        </w:rPr>
        <w:t>21</w:t>
      </w:r>
      <w:r w:rsidR="00313737" w:rsidRPr="00000856">
        <w:rPr>
          <w:rFonts w:asciiTheme="majorEastAsia" w:eastAsiaTheme="majorEastAsia" w:hAnsiTheme="majorEastAsia" w:hint="eastAsia"/>
          <w:bCs/>
          <w:color w:val="000000" w:themeColor="text1"/>
          <w:spacing w:val="2"/>
          <w:sz w:val="24"/>
          <w:szCs w:val="24"/>
        </w:rPr>
        <w:t xml:space="preserve"> A4判</w:t>
      </w:r>
      <w:r w:rsidR="003A2782" w:rsidRPr="00000856">
        <w:rPr>
          <w:rFonts w:asciiTheme="majorEastAsia" w:eastAsiaTheme="majorEastAsia" w:hAnsiTheme="majorEastAsia" w:hint="eastAsia"/>
          <w:bCs/>
          <w:color w:val="000000" w:themeColor="text1"/>
          <w:spacing w:val="2"/>
          <w:sz w:val="24"/>
          <w:szCs w:val="24"/>
        </w:rPr>
        <w:t>132</w:t>
      </w:r>
      <w:r w:rsidR="00313737" w:rsidRPr="00000856">
        <w:rPr>
          <w:rFonts w:asciiTheme="majorEastAsia" w:eastAsiaTheme="majorEastAsia" w:hAnsiTheme="majorEastAsia" w:hint="eastAsia"/>
          <w:bCs/>
          <w:color w:val="000000" w:themeColor="text1"/>
          <w:spacing w:val="2"/>
          <w:sz w:val="24"/>
          <w:szCs w:val="24"/>
        </w:rPr>
        <w:t>頁 900円</w:t>
      </w:r>
    </w:p>
    <w:p w14:paraId="7595A5B4" w14:textId="49D96ADC" w:rsidR="004E39D7" w:rsidRPr="00000856" w:rsidRDefault="00313737" w:rsidP="008E656C">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6" w:name="_Hlk113372664"/>
      <w:r w:rsidRPr="00000856">
        <w:rPr>
          <w:rFonts w:asciiTheme="minorEastAsia" w:hAnsiTheme="minorEastAsia" w:hint="eastAsia"/>
          <w:color w:val="000000" w:themeColor="text1"/>
          <w:sz w:val="24"/>
          <w:szCs w:val="24"/>
        </w:rPr>
        <w:t>青色申告制度、申告の手続き、記帳の実務、確定申告書の作成から申告までを網羅、各種様式の記入例をまじえて、ていねいに解説した最新版の入門書です。</w:t>
      </w:r>
      <w:bookmarkEnd w:id="6"/>
      <w:r w:rsidR="005822E0" w:rsidRPr="00000856">
        <w:rPr>
          <w:rFonts w:asciiTheme="minorEastAsia" w:hAnsiTheme="minorEastAsia" w:hint="eastAsia"/>
          <w:color w:val="000000" w:themeColor="text1"/>
          <w:sz w:val="24"/>
          <w:szCs w:val="24"/>
        </w:rPr>
        <w:t>令和５年度版では記載例の経営内容を見直したほか、特定非常災害の指定を受けた災害により生じた損失に係る純損失の繰越しなどの制度改正も反映しています。</w:t>
      </w:r>
    </w:p>
    <w:p w14:paraId="23A29E06" w14:textId="349951F0" w:rsidR="00313737" w:rsidRPr="00000856" w:rsidRDefault="00313737" w:rsidP="00917401">
      <w:pPr>
        <w:ind w:leftChars="850" w:left="1785" w:rightChars="812" w:right="1705"/>
        <w:jc w:val="left"/>
        <w:rPr>
          <w:rFonts w:asciiTheme="minorEastAsia" w:hAnsiTheme="minorEastAsia"/>
          <w:color w:val="000000" w:themeColor="text1"/>
          <w:sz w:val="24"/>
          <w:szCs w:val="24"/>
        </w:rPr>
      </w:pPr>
    </w:p>
    <w:p w14:paraId="4255AF56" w14:textId="1428A431" w:rsidR="00DD2911" w:rsidRPr="00000856" w:rsidRDefault="00DD2911" w:rsidP="00917401">
      <w:pPr>
        <w:ind w:leftChars="850" w:left="1785" w:rightChars="812" w:right="1705"/>
        <w:jc w:val="left"/>
        <w:rPr>
          <w:rFonts w:asciiTheme="minorEastAsia" w:hAnsiTheme="minorEastAsia"/>
          <w:color w:val="000000" w:themeColor="text1"/>
          <w:sz w:val="24"/>
          <w:szCs w:val="24"/>
        </w:rPr>
      </w:pPr>
    </w:p>
    <w:p w14:paraId="3F93FCF6" w14:textId="762F9AA1" w:rsidR="00313737" w:rsidRPr="00000856" w:rsidRDefault="004C3884" w:rsidP="004C3884">
      <w:pPr>
        <w:pStyle w:val="a9"/>
        <w:numPr>
          <w:ilvl w:val="0"/>
          <w:numId w:val="4"/>
        </w:numPr>
        <w:ind w:leftChars="850" w:left="2205"/>
        <w:jc w:val="left"/>
        <w:rPr>
          <w:rFonts w:asciiTheme="majorEastAsia" w:eastAsiaTheme="majorEastAsia" w:hAnsiTheme="majorEastAsia"/>
          <w:b/>
          <w:color w:val="000000" w:themeColor="text1"/>
          <w:spacing w:val="2"/>
          <w:sz w:val="24"/>
          <w:szCs w:val="24"/>
        </w:rPr>
      </w:pPr>
      <w:r w:rsidRPr="00000856">
        <w:rPr>
          <w:noProof/>
          <w:color w:val="000000" w:themeColor="text1"/>
        </w:rPr>
        <w:drawing>
          <wp:anchor distT="0" distB="0" distL="114300" distR="114300" simplePos="0" relativeHeight="251657728" behindDoc="0" locked="0" layoutInCell="1" allowOverlap="1" wp14:anchorId="677A8B51" wp14:editId="327EA759">
            <wp:simplePos x="0" y="0"/>
            <wp:positionH relativeFrom="column">
              <wp:posOffset>2948</wp:posOffset>
            </wp:positionH>
            <wp:positionV relativeFrom="paragraph">
              <wp:posOffset>121285</wp:posOffset>
            </wp:positionV>
            <wp:extent cx="914400" cy="1304237"/>
            <wp:effectExtent l="19050" t="19050" r="19050" b="10795"/>
            <wp:wrapNone/>
            <wp:docPr id="21" name="図 20" descr="テキスト&#10;&#10;自動的に生成された説明">
              <a:extLst xmlns:a="http://schemas.openxmlformats.org/drawingml/2006/main">
                <a:ext uri="{FF2B5EF4-FFF2-40B4-BE49-F238E27FC236}">
                  <a16:creationId xmlns:a16="http://schemas.microsoft.com/office/drawing/2014/main" id="{645D323B-6150-B1B2-86CB-A71F857C6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テキスト&#10;&#10;自動的に生成された説明">
                      <a:extLst>
                        <a:ext uri="{FF2B5EF4-FFF2-40B4-BE49-F238E27FC236}">
                          <a16:creationId xmlns:a16="http://schemas.microsoft.com/office/drawing/2014/main" id="{645D323B-6150-B1B2-86CB-A71F857C6C4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13042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3737" w:rsidRPr="00000856">
        <w:rPr>
          <w:rFonts w:asciiTheme="majorEastAsia" w:eastAsiaTheme="majorEastAsia" w:hAnsiTheme="majorEastAsia" w:hint="eastAsia"/>
          <w:b/>
          <w:color w:val="000000" w:themeColor="text1"/>
          <w:spacing w:val="2"/>
          <w:sz w:val="24"/>
          <w:szCs w:val="24"/>
        </w:rPr>
        <w:t>令和</w:t>
      </w:r>
      <w:r w:rsidR="000B0F84" w:rsidRPr="00000856">
        <w:rPr>
          <w:rFonts w:asciiTheme="majorEastAsia" w:eastAsiaTheme="majorEastAsia" w:hAnsiTheme="majorEastAsia" w:hint="eastAsia"/>
          <w:b/>
          <w:color w:val="000000" w:themeColor="text1"/>
          <w:spacing w:val="2"/>
          <w:sz w:val="24"/>
          <w:szCs w:val="24"/>
        </w:rPr>
        <w:t>５</w:t>
      </w:r>
      <w:r w:rsidR="00313737" w:rsidRPr="00000856">
        <w:rPr>
          <w:rFonts w:asciiTheme="majorEastAsia" w:eastAsiaTheme="majorEastAsia" w:hAnsiTheme="majorEastAsia" w:hint="eastAsia"/>
          <w:b/>
          <w:color w:val="000000" w:themeColor="text1"/>
          <w:spacing w:val="2"/>
          <w:sz w:val="24"/>
          <w:szCs w:val="24"/>
        </w:rPr>
        <w:t xml:space="preserve">年度版　</w:t>
      </w:r>
      <w:r w:rsidR="00313737" w:rsidRPr="00000856">
        <w:rPr>
          <w:rFonts w:asciiTheme="majorEastAsia" w:eastAsiaTheme="majorEastAsia" w:hAnsiTheme="majorEastAsia" w:hint="eastAsia"/>
          <w:b/>
          <w:color w:val="000000" w:themeColor="text1"/>
          <w:spacing w:val="2"/>
          <w:sz w:val="22"/>
        </w:rPr>
        <w:t>農家のためのなんでもわかる</w:t>
      </w:r>
      <w:r w:rsidR="00313737" w:rsidRPr="00000856">
        <w:rPr>
          <w:rFonts w:asciiTheme="majorEastAsia" w:eastAsiaTheme="majorEastAsia" w:hAnsiTheme="majorEastAsia" w:hint="eastAsia"/>
          <w:b/>
          <w:color w:val="000000" w:themeColor="text1"/>
          <w:spacing w:val="2"/>
          <w:sz w:val="24"/>
          <w:szCs w:val="24"/>
        </w:rPr>
        <w:t xml:space="preserve"> 農業の税制</w:t>
      </w:r>
    </w:p>
    <w:p w14:paraId="2B5C3D97" w14:textId="4BBFA158" w:rsidR="00313737" w:rsidRPr="00000856" w:rsidRDefault="00313737" w:rsidP="008E656C">
      <w:pPr>
        <w:ind w:leftChars="850" w:left="1785" w:firstLineChars="1850" w:firstLine="4514"/>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pacing w:val="2"/>
          <w:sz w:val="24"/>
          <w:szCs w:val="24"/>
        </w:rPr>
        <w:t>R0</w:t>
      </w:r>
      <w:r w:rsidR="000B0F84" w:rsidRPr="00000856">
        <w:rPr>
          <w:rFonts w:asciiTheme="majorEastAsia" w:eastAsiaTheme="majorEastAsia" w:hAnsiTheme="majorEastAsia" w:hint="eastAsia"/>
          <w:bCs/>
          <w:color w:val="000000" w:themeColor="text1"/>
          <w:spacing w:val="2"/>
          <w:sz w:val="24"/>
          <w:szCs w:val="24"/>
        </w:rPr>
        <w:t>5</w:t>
      </w:r>
      <w:r w:rsidRPr="00000856">
        <w:rPr>
          <w:rFonts w:asciiTheme="majorEastAsia" w:eastAsiaTheme="majorEastAsia" w:hAnsiTheme="majorEastAsia" w:hint="eastAsia"/>
          <w:bCs/>
          <w:color w:val="000000" w:themeColor="text1"/>
          <w:spacing w:val="2"/>
          <w:sz w:val="24"/>
          <w:szCs w:val="24"/>
        </w:rPr>
        <w:t>-</w:t>
      </w:r>
      <w:r w:rsidR="000B0F84" w:rsidRPr="00000856">
        <w:rPr>
          <w:rFonts w:asciiTheme="majorEastAsia" w:eastAsiaTheme="majorEastAsia" w:hAnsiTheme="majorEastAsia" w:hint="eastAsia"/>
          <w:bCs/>
          <w:color w:val="000000" w:themeColor="text1"/>
          <w:spacing w:val="2"/>
          <w:sz w:val="24"/>
          <w:szCs w:val="24"/>
        </w:rPr>
        <w:t>24</w:t>
      </w:r>
      <w:r w:rsidR="0058286D" w:rsidRPr="00000856">
        <w:rPr>
          <w:rFonts w:asciiTheme="majorEastAsia" w:eastAsiaTheme="majorEastAsia" w:hAnsiTheme="majorEastAsia" w:hint="eastAsia"/>
          <w:bCs/>
          <w:color w:val="000000" w:themeColor="text1"/>
          <w:spacing w:val="2"/>
          <w:sz w:val="24"/>
          <w:szCs w:val="24"/>
        </w:rPr>
        <w:t xml:space="preserve"> </w:t>
      </w:r>
      <w:r w:rsidRPr="00000856">
        <w:rPr>
          <w:rFonts w:asciiTheme="majorEastAsia" w:eastAsiaTheme="majorEastAsia" w:hAnsiTheme="majorEastAsia" w:hint="eastAsia"/>
          <w:bCs/>
          <w:color w:val="000000" w:themeColor="text1"/>
          <w:spacing w:val="2"/>
          <w:sz w:val="24"/>
          <w:szCs w:val="24"/>
        </w:rPr>
        <w:t>A5判</w:t>
      </w:r>
      <w:r w:rsidR="00A45F45" w:rsidRPr="00000856">
        <w:rPr>
          <w:rFonts w:asciiTheme="majorEastAsia" w:eastAsiaTheme="majorEastAsia" w:hAnsiTheme="majorEastAsia" w:hint="eastAsia"/>
          <w:bCs/>
          <w:color w:val="000000" w:themeColor="text1"/>
          <w:spacing w:val="2"/>
          <w:sz w:val="24"/>
          <w:szCs w:val="24"/>
        </w:rPr>
        <w:t>184</w:t>
      </w:r>
      <w:r w:rsidRPr="00000856">
        <w:rPr>
          <w:rFonts w:asciiTheme="majorEastAsia" w:eastAsiaTheme="majorEastAsia" w:hAnsiTheme="majorEastAsia" w:hint="eastAsia"/>
          <w:bCs/>
          <w:color w:val="000000" w:themeColor="text1"/>
          <w:spacing w:val="2"/>
          <w:sz w:val="24"/>
          <w:szCs w:val="24"/>
        </w:rPr>
        <w:t>頁 1,140円</w:t>
      </w:r>
    </w:p>
    <w:p w14:paraId="32BC31A8" w14:textId="6C480264" w:rsidR="005F06EF" w:rsidRPr="00000856" w:rsidRDefault="00313737" w:rsidP="008E656C">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第２部の「農地税制Ｑ＆Ａ」では、照会の多い質問にていねいに答えています。</w:t>
      </w:r>
    </w:p>
    <w:p w14:paraId="4EC0A241" w14:textId="0AA45FB1" w:rsidR="004C3884" w:rsidRPr="00000856" w:rsidRDefault="004C3884" w:rsidP="008E656C">
      <w:pPr>
        <w:ind w:leftChars="850" w:left="1785"/>
        <w:jc w:val="left"/>
        <w:rPr>
          <w:rFonts w:asciiTheme="minorEastAsia" w:hAnsiTheme="minorEastAsia"/>
          <w:color w:val="000000" w:themeColor="text1"/>
          <w:sz w:val="24"/>
          <w:szCs w:val="24"/>
        </w:rPr>
      </w:pPr>
    </w:p>
    <w:p w14:paraId="00CF87BB" w14:textId="77777777" w:rsidR="00D353B2" w:rsidRPr="00000856" w:rsidRDefault="00D353B2" w:rsidP="008E656C">
      <w:pPr>
        <w:ind w:leftChars="850" w:left="1785"/>
        <w:jc w:val="left"/>
        <w:rPr>
          <w:rFonts w:asciiTheme="minorEastAsia" w:hAnsiTheme="minorEastAsia"/>
          <w:color w:val="000000" w:themeColor="text1"/>
          <w:sz w:val="24"/>
          <w:szCs w:val="24"/>
        </w:rPr>
      </w:pPr>
    </w:p>
    <w:p w14:paraId="3547585A" w14:textId="6A70A5A3" w:rsidR="008E656C" w:rsidRPr="00000856" w:rsidRDefault="00313737" w:rsidP="004C3884">
      <w:pPr>
        <w:pStyle w:val="a9"/>
        <w:numPr>
          <w:ilvl w:val="0"/>
          <w:numId w:val="4"/>
        </w:numPr>
        <w:ind w:leftChars="850" w:left="2205"/>
        <w:jc w:val="left"/>
        <w:rPr>
          <w:rFonts w:asciiTheme="majorEastAsia" w:eastAsiaTheme="majorEastAsia" w:hAnsiTheme="majorEastAsia"/>
          <w:b/>
          <w:bCs/>
          <w:color w:val="000000" w:themeColor="text1"/>
          <w:sz w:val="22"/>
        </w:rPr>
      </w:pPr>
      <w:r w:rsidRPr="00000856">
        <w:rPr>
          <w:rFonts w:asciiTheme="majorEastAsia" w:eastAsiaTheme="majorEastAsia" w:hAnsiTheme="majorEastAsia" w:hint="eastAsia"/>
          <w:b/>
          <w:bCs/>
          <w:color w:val="000000" w:themeColor="text1"/>
          <w:sz w:val="24"/>
          <w:szCs w:val="24"/>
        </w:rPr>
        <w:t>202</w:t>
      </w:r>
      <w:r w:rsidR="00D23878" w:rsidRPr="00000856">
        <w:rPr>
          <w:rFonts w:asciiTheme="majorEastAsia" w:eastAsiaTheme="majorEastAsia" w:hAnsiTheme="majorEastAsia" w:hint="eastAsia"/>
          <w:b/>
          <w:bCs/>
          <w:color w:val="000000" w:themeColor="text1"/>
          <w:sz w:val="24"/>
          <w:szCs w:val="24"/>
        </w:rPr>
        <w:t>3</w:t>
      </w:r>
      <w:r w:rsidRPr="00000856">
        <w:rPr>
          <w:rFonts w:asciiTheme="majorEastAsia" w:eastAsiaTheme="majorEastAsia" w:hAnsiTheme="majorEastAsia" w:hint="eastAsia"/>
          <w:b/>
          <w:bCs/>
          <w:color w:val="000000" w:themeColor="text1"/>
          <w:sz w:val="24"/>
          <w:szCs w:val="24"/>
        </w:rPr>
        <w:t xml:space="preserve"> 年版　勘定科目別農業簿記マニュアル</w:t>
      </w:r>
    </w:p>
    <w:p w14:paraId="3C28934A" w14:textId="3327A9B0" w:rsidR="00313737" w:rsidRPr="00000856" w:rsidRDefault="004C3884" w:rsidP="00223EE2">
      <w:pPr>
        <w:pStyle w:val="a9"/>
        <w:ind w:leftChars="0" w:left="2205"/>
        <w:jc w:val="left"/>
        <w:rPr>
          <w:rFonts w:asciiTheme="majorEastAsia" w:eastAsiaTheme="majorEastAsia" w:hAnsiTheme="majorEastAsia"/>
          <w:b/>
          <w:bCs/>
          <w:color w:val="000000" w:themeColor="text1"/>
          <w:sz w:val="22"/>
        </w:rPr>
      </w:pPr>
      <w:r w:rsidRPr="00000856">
        <w:rPr>
          <w:rFonts w:asciiTheme="minorEastAsia" w:hAnsiTheme="minorEastAsia" w:hint="eastAsia"/>
          <w:b/>
          <w:noProof/>
          <w:color w:val="000000" w:themeColor="text1"/>
          <w:sz w:val="28"/>
          <w:szCs w:val="28"/>
        </w:rPr>
        <w:drawing>
          <wp:anchor distT="0" distB="0" distL="114300" distR="114300" simplePos="0" relativeHeight="251671040" behindDoc="0" locked="0" layoutInCell="1" allowOverlap="1" wp14:anchorId="5111537C" wp14:editId="2A6F403F">
            <wp:simplePos x="0" y="0"/>
            <wp:positionH relativeFrom="column">
              <wp:posOffset>16510</wp:posOffset>
            </wp:positionH>
            <wp:positionV relativeFrom="paragraph">
              <wp:posOffset>34290</wp:posOffset>
            </wp:positionV>
            <wp:extent cx="922020" cy="1304925"/>
            <wp:effectExtent l="19050" t="19050" r="11430" b="9525"/>
            <wp:wrapNone/>
            <wp:docPr id="231514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2020" cy="1304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4795C" w:rsidRPr="00000856">
        <w:rPr>
          <w:rFonts w:asciiTheme="majorEastAsia" w:eastAsiaTheme="majorEastAsia" w:hAnsiTheme="majorEastAsia" w:hint="eastAsia"/>
          <w:b/>
          <w:bCs/>
          <w:color w:val="000000" w:themeColor="text1"/>
          <w:sz w:val="22"/>
        </w:rPr>
        <w:t>～</w:t>
      </w:r>
      <w:r w:rsidR="00313737" w:rsidRPr="00000856">
        <w:rPr>
          <w:rFonts w:asciiTheme="majorEastAsia" w:eastAsiaTheme="majorEastAsia" w:hAnsiTheme="majorEastAsia" w:hint="eastAsia"/>
          <w:b/>
          <w:bCs/>
          <w:color w:val="000000" w:themeColor="text1"/>
          <w:sz w:val="22"/>
        </w:rPr>
        <w:t>青色申告から経営改善につなぐ</w:t>
      </w:r>
      <w:r w:rsidR="00A4795C" w:rsidRPr="00000856">
        <w:rPr>
          <w:rFonts w:asciiTheme="majorEastAsia" w:eastAsiaTheme="majorEastAsia" w:hAnsiTheme="majorEastAsia" w:hint="eastAsia"/>
          <w:b/>
          <w:bCs/>
          <w:color w:val="000000" w:themeColor="text1"/>
          <w:sz w:val="22"/>
        </w:rPr>
        <w:t>～</w:t>
      </w:r>
      <w:r w:rsidR="00223EE2" w:rsidRPr="00000856">
        <w:rPr>
          <w:rFonts w:asciiTheme="majorEastAsia" w:eastAsiaTheme="majorEastAsia" w:hAnsiTheme="majorEastAsia" w:hint="eastAsia"/>
          <w:b/>
          <w:bCs/>
          <w:color w:val="000000" w:themeColor="text1"/>
          <w:sz w:val="22"/>
        </w:rPr>
        <w:t xml:space="preserve">　　　</w:t>
      </w:r>
      <w:r w:rsidR="00313737" w:rsidRPr="00000856">
        <w:rPr>
          <w:rFonts w:asciiTheme="majorEastAsia" w:eastAsiaTheme="majorEastAsia" w:hAnsiTheme="majorEastAsia" w:hint="eastAsia"/>
          <w:color w:val="000000" w:themeColor="text1"/>
          <w:sz w:val="24"/>
          <w:szCs w:val="24"/>
        </w:rPr>
        <w:t>R0</w:t>
      </w:r>
      <w:r w:rsidR="00D23878" w:rsidRPr="00000856">
        <w:rPr>
          <w:rFonts w:asciiTheme="majorEastAsia" w:eastAsiaTheme="majorEastAsia" w:hAnsiTheme="majorEastAsia" w:hint="eastAsia"/>
          <w:color w:val="000000" w:themeColor="text1"/>
          <w:sz w:val="24"/>
          <w:szCs w:val="24"/>
        </w:rPr>
        <w:t>5</w:t>
      </w:r>
      <w:r w:rsidR="00313737" w:rsidRPr="00000856">
        <w:rPr>
          <w:rFonts w:asciiTheme="majorEastAsia" w:eastAsiaTheme="majorEastAsia" w:hAnsiTheme="majorEastAsia" w:hint="eastAsia"/>
          <w:color w:val="000000" w:themeColor="text1"/>
          <w:sz w:val="24"/>
          <w:szCs w:val="24"/>
        </w:rPr>
        <w:t>-</w:t>
      </w:r>
      <w:r w:rsidR="00D23878" w:rsidRPr="00000856">
        <w:rPr>
          <w:rFonts w:asciiTheme="majorEastAsia" w:eastAsiaTheme="majorEastAsia" w:hAnsiTheme="majorEastAsia" w:hint="eastAsia"/>
          <w:color w:val="000000" w:themeColor="text1"/>
          <w:sz w:val="24"/>
          <w:szCs w:val="24"/>
        </w:rPr>
        <w:t>30</w:t>
      </w:r>
      <w:r w:rsidR="00313737" w:rsidRPr="00000856">
        <w:rPr>
          <w:rFonts w:asciiTheme="majorEastAsia" w:eastAsiaTheme="majorEastAsia" w:hAnsiTheme="majorEastAsia" w:hint="eastAsia"/>
          <w:color w:val="000000" w:themeColor="text1"/>
          <w:sz w:val="24"/>
          <w:szCs w:val="24"/>
        </w:rPr>
        <w:t xml:space="preserve"> A4判</w:t>
      </w:r>
      <w:r w:rsidR="00A45F45" w:rsidRPr="00000856">
        <w:rPr>
          <w:rFonts w:asciiTheme="majorEastAsia" w:eastAsiaTheme="majorEastAsia" w:hAnsiTheme="majorEastAsia" w:hint="eastAsia"/>
          <w:color w:val="000000" w:themeColor="text1"/>
          <w:sz w:val="24"/>
          <w:szCs w:val="24"/>
        </w:rPr>
        <w:t>234</w:t>
      </w:r>
      <w:r w:rsidR="00313737" w:rsidRPr="00000856">
        <w:rPr>
          <w:rFonts w:asciiTheme="majorEastAsia" w:eastAsiaTheme="majorEastAsia" w:hAnsiTheme="majorEastAsia" w:hint="eastAsia"/>
          <w:color w:val="000000" w:themeColor="text1"/>
          <w:sz w:val="24"/>
          <w:szCs w:val="24"/>
        </w:rPr>
        <w:t>頁 2,</w:t>
      </w:r>
      <w:r w:rsidR="00D23878" w:rsidRPr="00000856">
        <w:rPr>
          <w:rFonts w:asciiTheme="majorEastAsia" w:eastAsiaTheme="majorEastAsia" w:hAnsiTheme="majorEastAsia" w:hint="eastAsia"/>
          <w:color w:val="000000" w:themeColor="text1"/>
          <w:sz w:val="24"/>
          <w:szCs w:val="24"/>
        </w:rPr>
        <w:t>20</w:t>
      </w:r>
      <w:r w:rsidR="00313737" w:rsidRPr="00000856">
        <w:rPr>
          <w:rFonts w:asciiTheme="majorEastAsia" w:eastAsiaTheme="majorEastAsia" w:hAnsiTheme="majorEastAsia" w:hint="eastAsia"/>
          <w:color w:val="000000" w:themeColor="text1"/>
          <w:sz w:val="24"/>
          <w:szCs w:val="24"/>
        </w:rPr>
        <w:t>0 円</w:t>
      </w:r>
    </w:p>
    <w:p w14:paraId="4EEEACB7" w14:textId="30B46792" w:rsidR="004E39D7" w:rsidRPr="00000856" w:rsidRDefault="00313737" w:rsidP="00917401">
      <w:pPr>
        <w:ind w:leftChars="850" w:left="1785" w:firstLineChars="100" w:firstLine="240"/>
        <w:jc w:val="left"/>
        <w:rPr>
          <w:color w:val="000000" w:themeColor="text1"/>
          <w:sz w:val="24"/>
          <w:szCs w:val="24"/>
        </w:rPr>
      </w:pPr>
      <w:r w:rsidRPr="00000856">
        <w:rPr>
          <w:rFonts w:hint="eastAsia"/>
          <w:color w:val="000000" w:themeColor="text1"/>
          <w:sz w:val="24"/>
          <w:szCs w:val="24"/>
        </w:rPr>
        <w:t>企業会計に即して記帳する場合のポイントを勘定科目ごとに整</w:t>
      </w:r>
      <w:r w:rsidRPr="00000856">
        <w:rPr>
          <w:color w:val="000000" w:themeColor="text1"/>
          <w:sz w:val="24"/>
          <w:szCs w:val="24"/>
        </w:rPr>
        <w:t xml:space="preserve"> </w:t>
      </w:r>
      <w:r w:rsidRPr="00000856">
        <w:rPr>
          <w:rFonts w:hint="eastAsia"/>
          <w:color w:val="000000" w:themeColor="text1"/>
          <w:sz w:val="24"/>
          <w:szCs w:val="24"/>
        </w:rPr>
        <w:t>理。「わからないとき」に必要な部分が参照しやすく、農業簿記の</w:t>
      </w:r>
      <w:r w:rsidRPr="00000856">
        <w:rPr>
          <w:color w:val="000000" w:themeColor="text1"/>
          <w:sz w:val="24"/>
          <w:szCs w:val="24"/>
        </w:rPr>
        <w:t>“</w:t>
      </w:r>
      <w:r w:rsidRPr="00000856">
        <w:rPr>
          <w:rFonts w:hint="eastAsia"/>
          <w:color w:val="000000" w:themeColor="text1"/>
          <w:sz w:val="24"/>
          <w:szCs w:val="24"/>
        </w:rPr>
        <w:t>辞</w:t>
      </w:r>
      <w:r w:rsidRPr="00000856">
        <w:rPr>
          <w:color w:val="000000" w:themeColor="text1"/>
          <w:sz w:val="24"/>
          <w:szCs w:val="24"/>
        </w:rPr>
        <w:t xml:space="preserve"> </w:t>
      </w:r>
      <w:r w:rsidRPr="00000856">
        <w:rPr>
          <w:rFonts w:hint="eastAsia"/>
          <w:color w:val="000000" w:themeColor="text1"/>
          <w:sz w:val="24"/>
          <w:szCs w:val="24"/>
        </w:rPr>
        <w:t>典</w:t>
      </w:r>
      <w:r w:rsidRPr="00000856">
        <w:rPr>
          <w:color w:val="000000" w:themeColor="text1"/>
          <w:sz w:val="24"/>
          <w:szCs w:val="24"/>
        </w:rPr>
        <w:t>”</w:t>
      </w:r>
      <w:r w:rsidRPr="00000856">
        <w:rPr>
          <w:rFonts w:hint="eastAsia"/>
          <w:color w:val="000000" w:themeColor="text1"/>
          <w:sz w:val="24"/>
          <w:szCs w:val="24"/>
        </w:rPr>
        <w:t>として活用できます。記帳の中から自己の経営をチェックする方法も解説した本書は、経営の改善につながる農業簿記の実務書や研修会のテキストとして適しています。最新の申告書や決算書に基づく記入例も掲載。執筆者は税理士の森剛一氏。</w:t>
      </w:r>
    </w:p>
    <w:p w14:paraId="606940C0" w14:textId="77DCAF2B" w:rsidR="00B70C1B" w:rsidRPr="00000856" w:rsidRDefault="00B70C1B" w:rsidP="00917401">
      <w:pPr>
        <w:ind w:leftChars="850" w:left="1785" w:rightChars="812" w:right="1705"/>
        <w:jc w:val="left"/>
        <w:rPr>
          <w:rFonts w:asciiTheme="minorEastAsia" w:hAnsiTheme="minorEastAsia"/>
          <w:b/>
          <w:color w:val="000000" w:themeColor="text1"/>
          <w:sz w:val="24"/>
          <w:szCs w:val="24"/>
        </w:rPr>
      </w:pPr>
    </w:p>
    <w:p w14:paraId="0F050DDD" w14:textId="77777777" w:rsidR="00D353B2" w:rsidRPr="00000856" w:rsidRDefault="00D353B2" w:rsidP="00917401">
      <w:pPr>
        <w:ind w:leftChars="850" w:left="1785" w:rightChars="812" w:right="1705"/>
        <w:jc w:val="left"/>
        <w:rPr>
          <w:rFonts w:asciiTheme="minorEastAsia" w:hAnsiTheme="minorEastAsia"/>
          <w:b/>
          <w:color w:val="000000" w:themeColor="text1"/>
          <w:sz w:val="24"/>
          <w:szCs w:val="24"/>
        </w:rPr>
      </w:pPr>
    </w:p>
    <w:p w14:paraId="61D73581" w14:textId="13F62236" w:rsidR="00313737" w:rsidRPr="00000856" w:rsidRDefault="004C3884" w:rsidP="004C3884">
      <w:pPr>
        <w:pStyle w:val="a9"/>
        <w:numPr>
          <w:ilvl w:val="0"/>
          <w:numId w:val="4"/>
        </w:numPr>
        <w:ind w:leftChars="850" w:left="2205" w:rightChars="732" w:right="1537"/>
        <w:jc w:val="left"/>
        <w:rPr>
          <w:rFonts w:asciiTheme="majorEastAsia" w:eastAsiaTheme="majorEastAsia" w:hAnsiTheme="majorEastAsia"/>
          <w:b/>
          <w:color w:val="000000" w:themeColor="text1"/>
          <w:sz w:val="24"/>
          <w:szCs w:val="24"/>
        </w:rPr>
      </w:pPr>
      <w:r w:rsidRPr="00000856">
        <w:rPr>
          <w:noProof/>
          <w:color w:val="000000" w:themeColor="text1"/>
        </w:rPr>
        <w:drawing>
          <wp:anchor distT="0" distB="0" distL="114300" distR="114300" simplePos="0" relativeHeight="251668992" behindDoc="0" locked="0" layoutInCell="1" allowOverlap="1" wp14:anchorId="2E2B063E" wp14:editId="5003520B">
            <wp:simplePos x="0" y="0"/>
            <wp:positionH relativeFrom="column">
              <wp:posOffset>14605</wp:posOffset>
            </wp:positionH>
            <wp:positionV relativeFrom="paragraph">
              <wp:posOffset>32385</wp:posOffset>
            </wp:positionV>
            <wp:extent cx="923925" cy="1307540"/>
            <wp:effectExtent l="19050" t="19050" r="9525" b="260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130754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566DC0" w:rsidRPr="00000856">
        <w:rPr>
          <w:rFonts w:asciiTheme="majorEastAsia" w:eastAsiaTheme="majorEastAsia" w:hAnsiTheme="majorEastAsia" w:hint="eastAsia"/>
          <w:b/>
          <w:color w:val="000000" w:themeColor="text1"/>
          <w:spacing w:val="2"/>
          <w:sz w:val="24"/>
          <w:szCs w:val="24"/>
        </w:rPr>
        <w:t>３訂</w:t>
      </w:r>
      <w:r w:rsidR="00566DC0" w:rsidRPr="00000856">
        <w:rPr>
          <w:rFonts w:asciiTheme="majorEastAsia" w:eastAsiaTheme="majorEastAsia" w:hAnsiTheme="majorEastAsia" w:hint="eastAsia"/>
          <w:b/>
          <w:color w:val="000000" w:themeColor="text1"/>
          <w:spacing w:val="2"/>
          <w:w w:val="90"/>
          <w:sz w:val="24"/>
          <w:szCs w:val="24"/>
        </w:rPr>
        <w:t xml:space="preserve">　</w:t>
      </w:r>
      <w:r w:rsidR="00313737" w:rsidRPr="00000856">
        <w:rPr>
          <w:rFonts w:asciiTheme="majorEastAsia" w:eastAsiaTheme="majorEastAsia" w:hAnsiTheme="majorEastAsia" w:hint="eastAsia"/>
          <w:b/>
          <w:color w:val="000000" w:themeColor="text1"/>
          <w:sz w:val="24"/>
          <w:szCs w:val="24"/>
        </w:rPr>
        <w:t>複式農業簿記実践テキスト</w:t>
      </w:r>
    </w:p>
    <w:p w14:paraId="182C89A1" w14:textId="7FE9A1CB" w:rsidR="00313737" w:rsidRPr="00000856" w:rsidRDefault="00313737" w:rsidP="008E656C">
      <w:pPr>
        <w:ind w:leftChars="850" w:left="1785"/>
        <w:jc w:val="right"/>
        <w:rPr>
          <w:rFonts w:asciiTheme="majorEastAsia" w:eastAsiaTheme="majorEastAsia" w:hAnsiTheme="majorEastAsia"/>
          <w:bCs/>
          <w:color w:val="000000" w:themeColor="text1"/>
          <w:sz w:val="24"/>
          <w:szCs w:val="24"/>
        </w:rPr>
      </w:pPr>
      <w:bookmarkStart w:id="7" w:name="_Hlk125718305"/>
      <w:r w:rsidRPr="00000856">
        <w:rPr>
          <w:rFonts w:asciiTheme="majorEastAsia" w:eastAsiaTheme="majorEastAsia" w:hAnsiTheme="majorEastAsia" w:hint="eastAsia"/>
          <w:bCs/>
          <w:color w:val="000000" w:themeColor="text1"/>
          <w:sz w:val="24"/>
          <w:szCs w:val="24"/>
        </w:rPr>
        <w:t>R0</w:t>
      </w:r>
      <w:r w:rsidR="00F4124E" w:rsidRPr="00000856">
        <w:rPr>
          <w:rFonts w:asciiTheme="majorEastAsia" w:eastAsiaTheme="majorEastAsia" w:hAnsiTheme="majorEastAsia" w:hint="eastAsia"/>
          <w:bCs/>
          <w:color w:val="000000" w:themeColor="text1"/>
          <w:sz w:val="24"/>
          <w:szCs w:val="24"/>
        </w:rPr>
        <w:t>4</w:t>
      </w:r>
      <w:r w:rsidRPr="00000856">
        <w:rPr>
          <w:rFonts w:asciiTheme="majorEastAsia" w:eastAsiaTheme="majorEastAsia" w:hAnsiTheme="majorEastAsia" w:hint="eastAsia"/>
          <w:bCs/>
          <w:color w:val="000000" w:themeColor="text1"/>
          <w:sz w:val="24"/>
          <w:szCs w:val="24"/>
        </w:rPr>
        <w:t>-</w:t>
      </w:r>
      <w:r w:rsidR="00F4124E" w:rsidRPr="00000856">
        <w:rPr>
          <w:rFonts w:asciiTheme="majorEastAsia" w:eastAsiaTheme="majorEastAsia" w:hAnsiTheme="majorEastAsia" w:hint="eastAsia"/>
          <w:bCs/>
          <w:color w:val="000000" w:themeColor="text1"/>
          <w:sz w:val="24"/>
          <w:szCs w:val="24"/>
        </w:rPr>
        <w:t>26</w:t>
      </w:r>
      <w:r w:rsidR="00A4795C"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A4判13</w:t>
      </w:r>
      <w:r w:rsidR="00F4124E" w:rsidRPr="00000856">
        <w:rPr>
          <w:rFonts w:asciiTheme="majorEastAsia" w:eastAsiaTheme="majorEastAsia" w:hAnsiTheme="majorEastAsia" w:hint="eastAsia"/>
          <w:bCs/>
          <w:color w:val="000000" w:themeColor="text1"/>
          <w:sz w:val="24"/>
          <w:szCs w:val="24"/>
        </w:rPr>
        <w:t>5</w:t>
      </w:r>
      <w:r w:rsidRPr="00000856">
        <w:rPr>
          <w:rFonts w:asciiTheme="majorEastAsia" w:eastAsiaTheme="majorEastAsia" w:hAnsiTheme="majorEastAsia" w:hint="eastAsia"/>
          <w:bCs/>
          <w:color w:val="000000" w:themeColor="text1"/>
          <w:sz w:val="24"/>
          <w:szCs w:val="24"/>
        </w:rPr>
        <w:t>頁</w:t>
      </w:r>
      <w:r w:rsidR="0058286D" w:rsidRPr="00000856">
        <w:rPr>
          <w:rFonts w:asciiTheme="majorEastAsia" w:eastAsiaTheme="majorEastAsia" w:hAnsiTheme="majorEastAsia" w:hint="eastAsia"/>
          <w:bCs/>
          <w:color w:val="000000" w:themeColor="text1"/>
          <w:sz w:val="24"/>
          <w:szCs w:val="24"/>
        </w:rPr>
        <w:t xml:space="preserve"> </w:t>
      </w:r>
      <w:r w:rsidRPr="00000856">
        <w:rPr>
          <w:rFonts w:asciiTheme="majorEastAsia" w:eastAsiaTheme="majorEastAsia" w:hAnsiTheme="majorEastAsia" w:hint="eastAsia"/>
          <w:bCs/>
          <w:color w:val="000000" w:themeColor="text1"/>
          <w:sz w:val="24"/>
          <w:szCs w:val="24"/>
        </w:rPr>
        <w:t>1,700円</w:t>
      </w:r>
      <w:bookmarkEnd w:id="7"/>
    </w:p>
    <w:p w14:paraId="30ABB115" w14:textId="0A7A390E" w:rsidR="001224BF" w:rsidRPr="00000856" w:rsidRDefault="00313737" w:rsidP="00D353B2">
      <w:pPr>
        <w:ind w:leftChars="850" w:left="1785"/>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 xml:space="preserve">　</w:t>
      </w:r>
      <w:bookmarkStart w:id="8" w:name="_Hlk125718322"/>
      <w:r w:rsidR="00566DC0" w:rsidRPr="00000856">
        <w:rPr>
          <w:rFonts w:asciiTheme="minorEastAsia" w:hAnsiTheme="minorEastAsia" w:hint="eastAsia"/>
          <w:color w:val="000000" w:themeColor="text1"/>
          <w:sz w:val="24"/>
          <w:szCs w:val="24"/>
        </w:rPr>
        <w:t>簿記記帳のイロハから実務まで網羅した手引書です。特に学習のヤマ場といわれる「仕訳」で多くの仕訳例を掲載。今回の改訂では、農業経営基盤強化準備金を取り崩して固定資産を購入する場合の設例を法改正に合わせて修正し、所得税青色申告決算書を最新様式に差し替えて記入例を更新しました</w:t>
      </w:r>
      <w:r w:rsidRPr="00000856">
        <w:rPr>
          <w:rFonts w:asciiTheme="minorEastAsia" w:hAnsiTheme="minorEastAsia" w:hint="eastAsia"/>
          <w:color w:val="000000" w:themeColor="text1"/>
          <w:sz w:val="24"/>
          <w:szCs w:val="24"/>
        </w:rPr>
        <w:t>。</w:t>
      </w:r>
      <w:bookmarkEnd w:id="8"/>
    </w:p>
    <w:p w14:paraId="55D659B0" w14:textId="05CFD949" w:rsidR="001224BF" w:rsidRPr="00000856" w:rsidRDefault="001224BF" w:rsidP="00917401">
      <w:pPr>
        <w:ind w:leftChars="850" w:left="1785" w:rightChars="812" w:right="1705"/>
        <w:jc w:val="left"/>
        <w:rPr>
          <w:rFonts w:asciiTheme="minorEastAsia" w:hAnsiTheme="minorEastAsia"/>
          <w:color w:val="000000" w:themeColor="text1"/>
          <w:sz w:val="24"/>
          <w:szCs w:val="24"/>
        </w:rPr>
      </w:pPr>
    </w:p>
    <w:p w14:paraId="6C348DA5" w14:textId="6BDEB413" w:rsidR="00CA1BEB" w:rsidRPr="00000856" w:rsidRDefault="004C3884" w:rsidP="004C3884">
      <w:pPr>
        <w:pStyle w:val="a9"/>
        <w:numPr>
          <w:ilvl w:val="0"/>
          <w:numId w:val="4"/>
        </w:numPr>
        <w:ind w:leftChars="850" w:left="2205" w:rightChars="812" w:right="1705"/>
        <w:jc w:val="left"/>
        <w:rPr>
          <w:rFonts w:asciiTheme="majorEastAsia" w:eastAsiaTheme="majorEastAsia" w:hAnsiTheme="majorEastAsia"/>
          <w:b/>
          <w:bCs/>
          <w:color w:val="000000" w:themeColor="text1"/>
          <w:sz w:val="24"/>
          <w:szCs w:val="24"/>
        </w:rPr>
      </w:pPr>
      <w:r w:rsidRPr="00000856">
        <w:rPr>
          <w:noProof/>
          <w:color w:val="000000" w:themeColor="text1"/>
        </w:rPr>
        <w:drawing>
          <wp:anchor distT="0" distB="0" distL="114300" distR="114300" simplePos="0" relativeHeight="251642368" behindDoc="0" locked="0" layoutInCell="1" allowOverlap="1" wp14:anchorId="30C57CC1" wp14:editId="44C97EAB">
            <wp:simplePos x="0" y="0"/>
            <wp:positionH relativeFrom="column">
              <wp:posOffset>15240</wp:posOffset>
            </wp:positionH>
            <wp:positionV relativeFrom="paragraph">
              <wp:posOffset>32385</wp:posOffset>
            </wp:positionV>
            <wp:extent cx="920750" cy="1301750"/>
            <wp:effectExtent l="19050" t="19050" r="12700" b="12700"/>
            <wp:wrapNone/>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0750" cy="1301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9285C" w:rsidRPr="00000856">
        <w:rPr>
          <w:rFonts w:asciiTheme="majorEastAsia" w:eastAsiaTheme="majorEastAsia" w:hAnsiTheme="majorEastAsia" w:hint="eastAsia"/>
          <w:b/>
          <w:bCs/>
          <w:color w:val="000000" w:themeColor="text1"/>
          <w:sz w:val="24"/>
          <w:szCs w:val="24"/>
        </w:rPr>
        <w:t xml:space="preserve">３訂　</w:t>
      </w:r>
      <w:r w:rsidR="00CA1BEB" w:rsidRPr="00000856">
        <w:rPr>
          <w:rFonts w:asciiTheme="majorEastAsia" w:eastAsiaTheme="majorEastAsia" w:hAnsiTheme="majorEastAsia" w:hint="eastAsia"/>
          <w:b/>
          <w:bCs/>
          <w:color w:val="000000" w:themeColor="text1"/>
          <w:sz w:val="24"/>
          <w:szCs w:val="24"/>
        </w:rPr>
        <w:t xml:space="preserve">農家の所得税 一問一答集 </w:t>
      </w:r>
    </w:p>
    <w:p w14:paraId="2C8A3587" w14:textId="04B78A02" w:rsidR="00A759AB" w:rsidRPr="00000856" w:rsidRDefault="009C0C6C" w:rsidP="008E656C">
      <w:pPr>
        <w:pStyle w:val="a9"/>
        <w:ind w:leftChars="850" w:left="1785"/>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color w:val="000000" w:themeColor="text1"/>
          <w:sz w:val="24"/>
          <w:szCs w:val="24"/>
        </w:rPr>
        <w:t>R04</w:t>
      </w:r>
      <w:r w:rsidR="00A759AB" w:rsidRPr="00000856">
        <w:rPr>
          <w:rFonts w:asciiTheme="majorEastAsia" w:eastAsiaTheme="majorEastAsia" w:hAnsiTheme="majorEastAsia" w:hint="eastAsia"/>
          <w:color w:val="000000" w:themeColor="text1"/>
          <w:sz w:val="24"/>
          <w:szCs w:val="24"/>
        </w:rPr>
        <w:t>-2</w:t>
      </w:r>
      <w:r w:rsidRPr="00000856">
        <w:rPr>
          <w:rFonts w:asciiTheme="majorEastAsia" w:eastAsiaTheme="majorEastAsia" w:hAnsiTheme="majorEastAsia" w:hint="eastAsia"/>
          <w:color w:val="000000" w:themeColor="text1"/>
          <w:sz w:val="24"/>
          <w:szCs w:val="24"/>
        </w:rPr>
        <w:t>1</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A5判</w:t>
      </w:r>
      <w:r w:rsidRPr="00000856">
        <w:rPr>
          <w:rFonts w:asciiTheme="majorEastAsia" w:eastAsiaTheme="majorEastAsia" w:hAnsiTheme="majorEastAsia" w:hint="eastAsia"/>
          <w:color w:val="000000" w:themeColor="text1"/>
          <w:sz w:val="24"/>
          <w:szCs w:val="24"/>
        </w:rPr>
        <w:t>3</w:t>
      </w:r>
      <w:r w:rsidRPr="00000856">
        <w:rPr>
          <w:rFonts w:asciiTheme="majorEastAsia" w:eastAsiaTheme="majorEastAsia" w:hAnsiTheme="majorEastAsia"/>
          <w:color w:val="000000" w:themeColor="text1"/>
          <w:sz w:val="24"/>
          <w:szCs w:val="24"/>
        </w:rPr>
        <w:t>63</w:t>
      </w:r>
      <w:r w:rsidR="00A759AB" w:rsidRPr="00000856">
        <w:rPr>
          <w:rFonts w:asciiTheme="majorEastAsia" w:eastAsiaTheme="majorEastAsia" w:hAnsiTheme="majorEastAsia" w:hint="eastAsia"/>
          <w:color w:val="000000" w:themeColor="text1"/>
          <w:sz w:val="24"/>
          <w:szCs w:val="24"/>
        </w:rPr>
        <w:t>頁</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2,</w:t>
      </w:r>
      <w:r w:rsidRPr="00000856">
        <w:rPr>
          <w:rFonts w:asciiTheme="majorEastAsia" w:eastAsiaTheme="majorEastAsia" w:hAnsiTheme="majorEastAsia"/>
          <w:color w:val="000000" w:themeColor="text1"/>
          <w:sz w:val="24"/>
          <w:szCs w:val="24"/>
        </w:rPr>
        <w:t>860</w:t>
      </w:r>
      <w:r w:rsidR="00A759AB" w:rsidRPr="00000856">
        <w:rPr>
          <w:rFonts w:asciiTheme="majorEastAsia" w:eastAsiaTheme="majorEastAsia" w:hAnsiTheme="majorEastAsia" w:hint="eastAsia"/>
          <w:color w:val="000000" w:themeColor="text1"/>
          <w:sz w:val="24"/>
          <w:szCs w:val="24"/>
        </w:rPr>
        <w:t>円</w:t>
      </w:r>
    </w:p>
    <w:p w14:paraId="36D16811" w14:textId="73DF7C89" w:rsidR="00EF6422" w:rsidRPr="00000856" w:rsidRDefault="009C0C6C" w:rsidP="00917401">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所得税の計算の仕組みや手続きを中心に、相続税や贈与税など農家の関心が高い税目について一問一答形式で幅広く解説。インボイス制度の導入に伴い注目される消費税関係の30問も追加しました。セルフメディケーション税制やひとり親控除など最新の税制に加え、国税電子申告に関わる新たな動きも取り上げています。著者は元国税庁の税理士・小田満氏、前山静夫氏。</w:t>
      </w:r>
    </w:p>
    <w:p w14:paraId="15826310" w14:textId="34AE01F8" w:rsidR="0071152B" w:rsidRPr="00000856" w:rsidRDefault="0071152B" w:rsidP="00917401">
      <w:pPr>
        <w:ind w:leftChars="850" w:left="1785" w:firstLineChars="100" w:firstLine="240"/>
        <w:jc w:val="left"/>
        <w:rPr>
          <w:rFonts w:asciiTheme="minorEastAsia" w:hAnsiTheme="minorEastAsia"/>
          <w:color w:val="000000" w:themeColor="text1"/>
          <w:sz w:val="24"/>
          <w:szCs w:val="24"/>
        </w:rPr>
      </w:pPr>
    </w:p>
    <w:p w14:paraId="342C26BD" w14:textId="5FB98390" w:rsidR="0071152B" w:rsidRPr="00000856" w:rsidRDefault="004C3884" w:rsidP="00917401">
      <w:pPr>
        <w:ind w:leftChars="850" w:left="1785" w:firstLineChars="100" w:firstLine="210"/>
        <w:jc w:val="left"/>
        <w:rPr>
          <w:rFonts w:asciiTheme="minorEastAsia" w:hAnsiTheme="minorEastAsia"/>
          <w:color w:val="000000" w:themeColor="text1"/>
          <w:sz w:val="24"/>
          <w:szCs w:val="24"/>
        </w:rPr>
      </w:pPr>
      <w:r w:rsidRPr="00000856">
        <w:rPr>
          <w:rFonts w:asciiTheme="majorEastAsia" w:eastAsiaTheme="majorEastAsia" w:hAnsiTheme="majorEastAsia" w:hint="eastAsia"/>
          <w:noProof/>
          <w:color w:val="000000" w:themeColor="text1"/>
        </w:rPr>
        <w:drawing>
          <wp:anchor distT="0" distB="0" distL="114300" distR="114300" simplePos="0" relativeHeight="251673088" behindDoc="0" locked="0" layoutInCell="1" allowOverlap="1" wp14:anchorId="055D8CF8" wp14:editId="5942C2D3">
            <wp:simplePos x="0" y="0"/>
            <wp:positionH relativeFrom="column">
              <wp:posOffset>15240</wp:posOffset>
            </wp:positionH>
            <wp:positionV relativeFrom="paragraph">
              <wp:posOffset>30480</wp:posOffset>
            </wp:positionV>
            <wp:extent cx="928656" cy="1314450"/>
            <wp:effectExtent l="19050" t="19050" r="24130" b="19050"/>
            <wp:wrapNone/>
            <wp:docPr id="397820955" name="図 397820955"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0955" name="図 397820955" descr="ダイアグラム&#10;&#10;中程度の精度で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8656" cy="13144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B6424C9" w14:textId="48FE8563" w:rsidR="0071152B" w:rsidRPr="00000856" w:rsidRDefault="0071152B" w:rsidP="004C3884">
      <w:pPr>
        <w:pStyle w:val="a9"/>
        <w:numPr>
          <w:ilvl w:val="0"/>
          <w:numId w:val="4"/>
        </w:numPr>
        <w:ind w:leftChars="850" w:left="2205" w:rightChars="750" w:right="1575"/>
        <w:jc w:val="left"/>
        <w:rPr>
          <w:rFonts w:asciiTheme="majorEastAsia" w:eastAsiaTheme="majorEastAsia" w:hAnsiTheme="majorEastAsia"/>
          <w:color w:val="000000" w:themeColor="text1"/>
          <w:sz w:val="24"/>
          <w:szCs w:val="24"/>
        </w:rPr>
      </w:pPr>
      <w:r w:rsidRPr="00000856">
        <w:rPr>
          <w:rFonts w:asciiTheme="majorEastAsia" w:eastAsiaTheme="majorEastAsia" w:hAnsiTheme="majorEastAsia"/>
          <w:b/>
          <w:bCs/>
          <w:color w:val="000000" w:themeColor="text1"/>
          <w:sz w:val="24"/>
          <w:szCs w:val="24"/>
        </w:rPr>
        <w:t>改訂　農業者の消費税</w:t>
      </w:r>
      <w:r w:rsidRPr="00000856">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b/>
          <w:bCs/>
          <w:color w:val="000000" w:themeColor="text1"/>
          <w:szCs w:val="21"/>
        </w:rPr>
        <w:t>～届出から申告・納付まで～</w:t>
      </w:r>
    </w:p>
    <w:p w14:paraId="6BE3EFC9" w14:textId="6AF90573" w:rsidR="0071152B" w:rsidRPr="00000856" w:rsidRDefault="0071152B" w:rsidP="008E656C">
      <w:pPr>
        <w:ind w:leftChars="850" w:left="1785"/>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z w:val="24"/>
          <w:szCs w:val="24"/>
        </w:rPr>
        <w:t>R04-24 A4判105頁 90</w:t>
      </w:r>
      <w:r w:rsidRPr="00000856">
        <w:rPr>
          <w:rFonts w:asciiTheme="majorEastAsia" w:eastAsiaTheme="majorEastAsia" w:hAnsiTheme="majorEastAsia"/>
          <w:bCs/>
          <w:color w:val="000000" w:themeColor="text1"/>
          <w:sz w:val="24"/>
          <w:szCs w:val="24"/>
        </w:rPr>
        <w:t>0</w:t>
      </w:r>
      <w:r w:rsidRPr="00000856">
        <w:rPr>
          <w:rFonts w:asciiTheme="majorEastAsia" w:eastAsiaTheme="majorEastAsia" w:hAnsiTheme="majorEastAsia" w:hint="eastAsia"/>
          <w:bCs/>
          <w:color w:val="000000" w:themeColor="text1"/>
          <w:sz w:val="24"/>
          <w:szCs w:val="24"/>
        </w:rPr>
        <w:t>円</w:t>
      </w:r>
    </w:p>
    <w:p w14:paraId="4CDFC16D" w14:textId="404ECDAB" w:rsidR="0071152B" w:rsidRPr="00000856" w:rsidRDefault="0071152B" w:rsidP="008E656C">
      <w:pPr>
        <w:ind w:leftChars="850" w:left="1785"/>
        <w:jc w:val="left"/>
        <w:rPr>
          <w:b/>
          <w:bCs/>
          <w:color w:val="000000" w:themeColor="text1"/>
          <w:sz w:val="24"/>
          <w:szCs w:val="24"/>
        </w:rPr>
      </w:pPr>
      <w:r w:rsidRPr="00000856">
        <w:rPr>
          <w:rFonts w:hint="eastAsia"/>
          <w:b/>
          <w:bCs/>
          <w:color w:val="000000" w:themeColor="text1"/>
          <w:sz w:val="24"/>
          <w:szCs w:val="24"/>
        </w:rPr>
        <w:t xml:space="preserve">　</w:t>
      </w:r>
      <w:r w:rsidRPr="00000856">
        <w:rPr>
          <w:color w:val="000000" w:themeColor="text1"/>
          <w:sz w:val="24"/>
          <w:szCs w:val="24"/>
        </w:rPr>
        <w:t>農業者で消費税の課税事業者となる方のために消費税の仕組みや確定申告書の作成などを解説した手引書。今回の改訂では、インボイス制度導入で迫られる課税事業者の選択にあたっての判断要素や必要な手続きなどを追加。</w:t>
      </w:r>
    </w:p>
    <w:p w14:paraId="6288836A" w14:textId="3989FAFB" w:rsidR="0071152B" w:rsidRPr="00000856" w:rsidRDefault="0071152B" w:rsidP="008E656C">
      <w:pPr>
        <w:ind w:leftChars="850" w:left="1785"/>
        <w:jc w:val="left"/>
        <w:rPr>
          <w:b/>
          <w:bCs/>
          <w:color w:val="000000" w:themeColor="text1"/>
          <w:sz w:val="24"/>
          <w:szCs w:val="24"/>
        </w:rPr>
      </w:pPr>
    </w:p>
    <w:p w14:paraId="57AEE168" w14:textId="2B56E965" w:rsidR="0071152B" w:rsidRPr="00000856" w:rsidRDefault="0071152B" w:rsidP="00917401">
      <w:pPr>
        <w:ind w:leftChars="850" w:left="1785" w:rightChars="750" w:right="1575"/>
        <w:jc w:val="left"/>
        <w:rPr>
          <w:b/>
          <w:bCs/>
          <w:color w:val="000000" w:themeColor="text1"/>
          <w:sz w:val="24"/>
          <w:szCs w:val="24"/>
        </w:rPr>
      </w:pPr>
    </w:p>
    <w:p w14:paraId="74BE2BB6" w14:textId="7E8F4098" w:rsidR="0071152B" w:rsidRPr="00000856" w:rsidRDefault="004C3884" w:rsidP="004C3884">
      <w:pPr>
        <w:pStyle w:val="a9"/>
        <w:numPr>
          <w:ilvl w:val="0"/>
          <w:numId w:val="4"/>
        </w:numPr>
        <w:ind w:leftChars="850" w:left="2205"/>
        <w:jc w:val="left"/>
        <w:rPr>
          <w:b/>
          <w:bCs/>
          <w:color w:val="000000" w:themeColor="text1"/>
          <w:sz w:val="24"/>
          <w:szCs w:val="24"/>
        </w:rPr>
      </w:pPr>
      <w:r w:rsidRPr="00000856">
        <w:rPr>
          <w:rFonts w:asciiTheme="majorEastAsia" w:eastAsiaTheme="majorEastAsia" w:hAnsiTheme="majorEastAsia"/>
          <w:bCs/>
          <w:noProof/>
          <w:color w:val="000000" w:themeColor="text1"/>
          <w:spacing w:val="2"/>
          <w:sz w:val="24"/>
          <w:szCs w:val="24"/>
        </w:rPr>
        <w:drawing>
          <wp:anchor distT="0" distB="0" distL="114300" distR="114300" simplePos="0" relativeHeight="251674112" behindDoc="0" locked="0" layoutInCell="1" allowOverlap="1" wp14:anchorId="1699EE7C" wp14:editId="7139012D">
            <wp:simplePos x="0" y="0"/>
            <wp:positionH relativeFrom="column">
              <wp:posOffset>15240</wp:posOffset>
            </wp:positionH>
            <wp:positionV relativeFrom="paragraph">
              <wp:posOffset>28575</wp:posOffset>
            </wp:positionV>
            <wp:extent cx="919493" cy="1314450"/>
            <wp:effectExtent l="19050" t="19050" r="13970" b="19050"/>
            <wp:wrapNone/>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9493" cy="1314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1152B" w:rsidRPr="00000856">
        <w:rPr>
          <w:rFonts w:asciiTheme="majorEastAsia" w:eastAsiaTheme="majorEastAsia" w:hAnsiTheme="majorEastAsia" w:hint="eastAsia"/>
          <w:b/>
          <w:bCs/>
          <w:color w:val="000000" w:themeColor="text1"/>
          <w:sz w:val="24"/>
          <w:szCs w:val="24"/>
        </w:rPr>
        <w:t>一般社団法人による集落営農・農村ＲＭＯ設立・運営の手引</w:t>
      </w:r>
    </w:p>
    <w:p w14:paraId="3E9FE23F" w14:textId="7547DAEF" w:rsidR="0071152B" w:rsidRPr="00000856" w:rsidRDefault="0071152B" w:rsidP="008E656C">
      <w:pPr>
        <w:pStyle w:val="a9"/>
        <w:ind w:leftChars="850" w:left="1785" w:firstLineChars="1650" w:firstLine="4026"/>
        <w:jc w:val="right"/>
        <w:rPr>
          <w:rFonts w:asciiTheme="majorEastAsia" w:eastAsiaTheme="majorEastAsia" w:hAnsiTheme="majorEastAsia"/>
          <w:bCs/>
          <w:color w:val="000000" w:themeColor="text1"/>
          <w:sz w:val="24"/>
          <w:szCs w:val="24"/>
        </w:rPr>
      </w:pPr>
      <w:r w:rsidRPr="00000856">
        <w:rPr>
          <w:rFonts w:asciiTheme="majorEastAsia" w:eastAsiaTheme="majorEastAsia" w:hAnsiTheme="majorEastAsia" w:hint="eastAsia"/>
          <w:bCs/>
          <w:color w:val="000000" w:themeColor="text1"/>
          <w:spacing w:val="2"/>
          <w:sz w:val="24"/>
          <w:szCs w:val="24"/>
        </w:rPr>
        <w:t xml:space="preserve">R04-29 A4判96頁 </w:t>
      </w:r>
      <w:r w:rsidRPr="00000856">
        <w:rPr>
          <w:rFonts w:asciiTheme="majorEastAsia" w:eastAsiaTheme="majorEastAsia" w:hAnsiTheme="majorEastAsia"/>
          <w:bCs/>
          <w:color w:val="000000" w:themeColor="text1"/>
          <w:spacing w:val="2"/>
          <w:sz w:val="24"/>
          <w:szCs w:val="24"/>
        </w:rPr>
        <w:t>1,1</w:t>
      </w:r>
      <w:r w:rsidRPr="00000856">
        <w:rPr>
          <w:rFonts w:asciiTheme="majorEastAsia" w:eastAsiaTheme="majorEastAsia" w:hAnsiTheme="majorEastAsia" w:hint="eastAsia"/>
          <w:bCs/>
          <w:color w:val="000000" w:themeColor="text1"/>
          <w:spacing w:val="2"/>
          <w:sz w:val="24"/>
          <w:szCs w:val="24"/>
        </w:rPr>
        <w:t>00円</w:t>
      </w:r>
    </w:p>
    <w:p w14:paraId="493FE230" w14:textId="04DE5D01" w:rsidR="0071152B" w:rsidRPr="00000856" w:rsidRDefault="0071152B" w:rsidP="008E656C">
      <w:pPr>
        <w:pStyle w:val="a9"/>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今後の農村政策の一つの柱として期待が寄せられている、農村ＲＭＯ農村型地域運営組織。農村ＲＭＯが展開する活動は多種多様であり、それぞれの実情にあわせて法人形態を選択することが大切です。一般社団法人のメリット・デメリットや設立・運営の仕方を他の法人形態と比較しながら解説しました。</w:t>
      </w:r>
    </w:p>
    <w:p w14:paraId="6592ADF1" w14:textId="6257C668" w:rsidR="0071152B" w:rsidRPr="00000856" w:rsidRDefault="0071152B" w:rsidP="00917401">
      <w:pPr>
        <w:pStyle w:val="a9"/>
        <w:ind w:leftChars="850" w:left="1785" w:rightChars="812" w:right="1705" w:firstLineChars="100" w:firstLine="240"/>
        <w:jc w:val="left"/>
        <w:rPr>
          <w:rFonts w:asciiTheme="minorEastAsia" w:hAnsiTheme="minorEastAsia"/>
          <w:color w:val="000000" w:themeColor="text1"/>
          <w:sz w:val="24"/>
          <w:szCs w:val="24"/>
        </w:rPr>
      </w:pPr>
    </w:p>
    <w:p w14:paraId="25446748" w14:textId="5EA88793" w:rsidR="00216BED" w:rsidRPr="00000856" w:rsidRDefault="00216BED" w:rsidP="004C3884">
      <w:pPr>
        <w:ind w:rightChars="812" w:right="1705"/>
        <w:jc w:val="left"/>
        <w:rPr>
          <w:rFonts w:asciiTheme="minorEastAsia" w:hAnsiTheme="minorEastAsia"/>
          <w:color w:val="000000" w:themeColor="text1"/>
          <w:sz w:val="24"/>
          <w:szCs w:val="24"/>
        </w:rPr>
      </w:pPr>
    </w:p>
    <w:p w14:paraId="174C043A" w14:textId="0266032C" w:rsidR="00CA1BEB" w:rsidRPr="00000856" w:rsidRDefault="004C3884" w:rsidP="004C3884">
      <w:pPr>
        <w:pStyle w:val="a9"/>
        <w:numPr>
          <w:ilvl w:val="0"/>
          <w:numId w:val="4"/>
        </w:numPr>
        <w:ind w:leftChars="850" w:left="2205"/>
        <w:jc w:val="left"/>
        <w:rPr>
          <w:rFonts w:asciiTheme="minorEastAsia" w:hAnsiTheme="minorEastAsia"/>
          <w:color w:val="000000" w:themeColor="text1"/>
          <w:sz w:val="24"/>
          <w:szCs w:val="24"/>
        </w:rPr>
      </w:pPr>
      <w:r w:rsidRPr="00000856">
        <w:rPr>
          <w:rFonts w:hint="eastAsia"/>
          <w:noProof/>
          <w:color w:val="000000" w:themeColor="text1"/>
        </w:rPr>
        <w:drawing>
          <wp:anchor distT="0" distB="0" distL="114300" distR="114300" simplePos="0" relativeHeight="251663872" behindDoc="0" locked="0" layoutInCell="1" allowOverlap="1" wp14:anchorId="0D5C3208" wp14:editId="74375E8E">
            <wp:simplePos x="0" y="0"/>
            <wp:positionH relativeFrom="column">
              <wp:posOffset>15240</wp:posOffset>
            </wp:positionH>
            <wp:positionV relativeFrom="paragraph">
              <wp:posOffset>28575</wp:posOffset>
            </wp:positionV>
            <wp:extent cx="913482" cy="1295400"/>
            <wp:effectExtent l="19050" t="19050" r="20320" b="190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3482"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F6422" w:rsidRPr="00000856">
        <w:rPr>
          <w:rFonts w:asciiTheme="majorEastAsia" w:eastAsiaTheme="majorEastAsia" w:hAnsiTheme="majorEastAsia" w:hint="eastAsia"/>
          <w:b/>
          <w:bCs/>
          <w:color w:val="000000" w:themeColor="text1"/>
          <w:sz w:val="24"/>
          <w:szCs w:val="24"/>
        </w:rPr>
        <w:t>意識と情報がカギを握る</w:t>
      </w:r>
      <w:r w:rsidR="008E656C" w:rsidRPr="00000856">
        <w:rPr>
          <w:rFonts w:asciiTheme="majorEastAsia" w:eastAsiaTheme="majorEastAsia" w:hAnsiTheme="majorEastAsia" w:hint="eastAsia"/>
          <w:b/>
          <w:bCs/>
          <w:color w:val="000000" w:themeColor="text1"/>
          <w:sz w:val="24"/>
          <w:szCs w:val="24"/>
        </w:rPr>
        <w:t xml:space="preserve"> </w:t>
      </w:r>
      <w:r w:rsidR="00EF6422" w:rsidRPr="00000856">
        <w:rPr>
          <w:rFonts w:asciiTheme="majorEastAsia" w:eastAsiaTheme="majorEastAsia" w:hAnsiTheme="majorEastAsia" w:hint="eastAsia"/>
          <w:b/>
          <w:bCs/>
          <w:color w:val="000000" w:themeColor="text1"/>
          <w:sz w:val="24"/>
          <w:szCs w:val="24"/>
        </w:rPr>
        <w:t>農業の経営継承</w:t>
      </w:r>
    </w:p>
    <w:p w14:paraId="7EF78FB1" w14:textId="5758CBD0" w:rsidR="00A759AB" w:rsidRPr="00000856" w:rsidRDefault="00A4795C" w:rsidP="008E656C">
      <w:pPr>
        <w:pStyle w:val="a9"/>
        <w:ind w:leftChars="850" w:left="1785"/>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b/>
          <w:bCs/>
          <w:color w:val="000000" w:themeColor="text1"/>
          <w:sz w:val="24"/>
          <w:szCs w:val="24"/>
        </w:rPr>
        <w:t>山崎</w:t>
      </w:r>
      <w:r w:rsidR="00174976" w:rsidRPr="00000856">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政行</w:t>
      </w:r>
      <w:r w:rsidR="004C3884" w:rsidRPr="00000856">
        <w:rPr>
          <w:rFonts w:asciiTheme="majorEastAsia" w:eastAsiaTheme="majorEastAsia" w:hAnsiTheme="majorEastAsia" w:hint="eastAsia"/>
          <w:b/>
          <w:bCs/>
          <w:color w:val="000000" w:themeColor="text1"/>
          <w:sz w:val="24"/>
          <w:szCs w:val="24"/>
        </w:rPr>
        <w:t xml:space="preserve"> </w:t>
      </w:r>
      <w:r w:rsidRPr="00000856">
        <w:rPr>
          <w:rFonts w:asciiTheme="majorEastAsia" w:eastAsiaTheme="majorEastAsia" w:hAnsiTheme="majorEastAsia" w:hint="eastAsia"/>
          <w:b/>
          <w:bCs/>
          <w:color w:val="000000" w:themeColor="text1"/>
          <w:sz w:val="24"/>
          <w:szCs w:val="24"/>
        </w:rPr>
        <w:t>著</w:t>
      </w:r>
      <w:r w:rsidR="004C3884" w:rsidRPr="00000856">
        <w:rPr>
          <w:rFonts w:asciiTheme="majorEastAsia" w:eastAsiaTheme="majorEastAsia" w:hAnsiTheme="majorEastAsia" w:hint="eastAsia"/>
          <w:color w:val="000000" w:themeColor="text1"/>
          <w:sz w:val="24"/>
          <w:szCs w:val="24"/>
        </w:rPr>
        <w:t xml:space="preserve">　　</w:t>
      </w:r>
      <w:r w:rsidRPr="00000856">
        <w:rPr>
          <w:rFonts w:asciiTheme="minorEastAsia" w:hAnsiTheme="minorEastAsia" w:hint="eastAsia"/>
          <w:b/>
          <w:bCs/>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R03-36</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A4判116頁</w:t>
      </w:r>
      <w:r w:rsidR="0058286D" w:rsidRPr="00000856">
        <w:rPr>
          <w:rFonts w:asciiTheme="majorEastAsia" w:eastAsiaTheme="majorEastAsia" w:hAnsiTheme="majorEastAsia" w:hint="eastAsia"/>
          <w:color w:val="000000" w:themeColor="text1"/>
          <w:sz w:val="24"/>
          <w:szCs w:val="24"/>
        </w:rPr>
        <w:t xml:space="preserve"> </w:t>
      </w:r>
      <w:r w:rsidR="00A759AB" w:rsidRPr="00000856">
        <w:rPr>
          <w:rFonts w:asciiTheme="majorEastAsia" w:eastAsiaTheme="majorEastAsia" w:hAnsiTheme="majorEastAsia" w:hint="eastAsia"/>
          <w:color w:val="000000" w:themeColor="text1"/>
          <w:sz w:val="24"/>
          <w:szCs w:val="24"/>
        </w:rPr>
        <w:t>1</w:t>
      </w:r>
      <w:r w:rsidR="004C3884" w:rsidRPr="00000856">
        <w:rPr>
          <w:rFonts w:asciiTheme="majorEastAsia" w:eastAsiaTheme="majorEastAsia" w:hAnsiTheme="majorEastAsia" w:hint="eastAsia"/>
          <w:color w:val="000000" w:themeColor="text1"/>
          <w:sz w:val="24"/>
          <w:szCs w:val="24"/>
        </w:rPr>
        <w:t>,</w:t>
      </w:r>
      <w:r w:rsidR="00A759AB" w:rsidRPr="00000856">
        <w:rPr>
          <w:rFonts w:asciiTheme="majorEastAsia" w:eastAsiaTheme="majorEastAsia" w:hAnsiTheme="majorEastAsia" w:hint="eastAsia"/>
          <w:color w:val="000000" w:themeColor="text1"/>
          <w:sz w:val="24"/>
          <w:szCs w:val="24"/>
        </w:rPr>
        <w:t>500円</w:t>
      </w:r>
    </w:p>
    <w:p w14:paraId="32A62A36" w14:textId="25C79E3C" w:rsidR="00453D11" w:rsidRPr="00000856" w:rsidRDefault="00EF6422" w:rsidP="008E656C">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親子間継承、第三者継承、法人内継承、</w:t>
      </w:r>
      <w:r w:rsidR="00487B56" w:rsidRPr="00000856">
        <w:rPr>
          <w:rFonts w:asciiTheme="minorEastAsia" w:hAnsiTheme="minorEastAsia" w:hint="eastAsia"/>
          <w:color w:val="000000" w:themeColor="text1"/>
          <w:sz w:val="24"/>
          <w:szCs w:val="24"/>
        </w:rPr>
        <w:t>Ｍ＆Ａ</w:t>
      </w:r>
      <w:r w:rsidRPr="00000856">
        <w:rPr>
          <w:rFonts w:asciiTheme="minorEastAsia" w:hAnsiTheme="minorEastAsia" w:hint="eastAsia"/>
          <w:color w:val="000000" w:themeColor="text1"/>
          <w:sz w:val="24"/>
          <w:szCs w:val="24"/>
        </w:rPr>
        <w:t>など、あらゆる農業経営の継承について</w:t>
      </w:r>
      <w:r w:rsidR="002657F1" w:rsidRPr="00000856">
        <w:rPr>
          <w:rFonts w:asciiTheme="minorEastAsia" w:hAnsiTheme="minorEastAsia" w:hint="eastAsia"/>
          <w:color w:val="000000" w:themeColor="text1"/>
          <w:sz w:val="24"/>
          <w:szCs w:val="24"/>
        </w:rPr>
        <w:t>Ｑ＆Ａ</w:t>
      </w:r>
      <w:r w:rsidRPr="00000856">
        <w:rPr>
          <w:rFonts w:asciiTheme="minorEastAsia" w:hAnsiTheme="minorEastAsia" w:hint="eastAsia"/>
          <w:color w:val="000000" w:themeColor="text1"/>
          <w:sz w:val="24"/>
          <w:szCs w:val="24"/>
        </w:rPr>
        <w:t>方式で解説した一冊。巻末には経営継承の推進活動で実際に使用している資料を惜しみなく掲載。執筆は山崎農業経済研究所の山崎政行氏。</w:t>
      </w:r>
    </w:p>
    <w:p w14:paraId="7DDDC881" w14:textId="69FE3396" w:rsidR="00B70C1B" w:rsidRPr="00000856" w:rsidRDefault="00B70C1B" w:rsidP="000E4D0D">
      <w:pPr>
        <w:ind w:rightChars="812" w:right="1705"/>
        <w:rPr>
          <w:rFonts w:asciiTheme="minorEastAsia" w:hAnsiTheme="minorEastAsia"/>
          <w:color w:val="000000" w:themeColor="text1"/>
          <w:sz w:val="24"/>
          <w:szCs w:val="24"/>
        </w:rPr>
      </w:pPr>
    </w:p>
    <w:p w14:paraId="01616223" w14:textId="7DF1CF46" w:rsidR="00DD2911" w:rsidRPr="00000856" w:rsidRDefault="00DD2911" w:rsidP="000E4D0D">
      <w:pPr>
        <w:ind w:rightChars="812" w:right="1705"/>
        <w:rPr>
          <w:rFonts w:asciiTheme="minorEastAsia" w:hAnsiTheme="minorEastAsia"/>
          <w:color w:val="000000" w:themeColor="text1"/>
          <w:sz w:val="24"/>
          <w:szCs w:val="24"/>
        </w:rPr>
      </w:pPr>
    </w:p>
    <w:p w14:paraId="635012BD" w14:textId="720F4A1D" w:rsidR="00766C0A" w:rsidRPr="00000856" w:rsidRDefault="00EF0A09" w:rsidP="000B0F84">
      <w:pPr>
        <w:spacing w:line="360" w:lineRule="auto"/>
        <w:ind w:rightChars="812" w:right="1705"/>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７．農業者年金関係</w:t>
      </w:r>
    </w:p>
    <w:p w14:paraId="3EA8160E" w14:textId="0649FAFE" w:rsidR="00EF0A09" w:rsidRPr="00000856" w:rsidRDefault="00EF0A09" w:rsidP="004C3884">
      <w:pPr>
        <w:pStyle w:val="a9"/>
        <w:numPr>
          <w:ilvl w:val="0"/>
          <w:numId w:val="5"/>
        </w:numPr>
        <w:ind w:leftChars="850" w:left="2205"/>
        <w:jc w:val="left"/>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color w:val="000000" w:themeColor="text1"/>
          <w:spacing w:val="2"/>
          <w:sz w:val="24"/>
          <w:szCs w:val="24"/>
        </w:rPr>
        <w:t>農業者年金制度と加入推進</w:t>
      </w:r>
      <w:r w:rsidR="004C3884" w:rsidRPr="00000856">
        <w:rPr>
          <w:rFonts w:asciiTheme="majorEastAsia" w:eastAsiaTheme="majorEastAsia" w:hAnsiTheme="majorEastAsia" w:hint="eastAsia"/>
          <w:b/>
          <w:color w:val="000000" w:themeColor="text1"/>
          <w:spacing w:val="2"/>
          <w:sz w:val="24"/>
          <w:szCs w:val="24"/>
        </w:rPr>
        <w:t xml:space="preserve"> </w:t>
      </w:r>
      <w:r w:rsidR="00766C0A" w:rsidRPr="00000856">
        <w:rPr>
          <w:rFonts w:asciiTheme="majorEastAsia" w:eastAsiaTheme="majorEastAsia" w:hAnsiTheme="majorEastAsia" w:hint="eastAsia"/>
          <w:b/>
          <w:color w:val="000000" w:themeColor="text1"/>
          <w:spacing w:val="2"/>
          <w:sz w:val="24"/>
          <w:szCs w:val="24"/>
        </w:rPr>
        <w:t>2023年度版</w:t>
      </w:r>
    </w:p>
    <w:p w14:paraId="5162E10A" w14:textId="760E1E2A" w:rsidR="00EF0A09" w:rsidRPr="00000856" w:rsidRDefault="004C3884" w:rsidP="004C3884">
      <w:pPr>
        <w:ind w:leftChars="850" w:left="1785" w:firstLineChars="2000" w:firstLine="4200"/>
        <w:jc w:val="right"/>
        <w:rPr>
          <w:rFonts w:asciiTheme="majorEastAsia" w:eastAsiaTheme="majorEastAsia" w:hAnsiTheme="majorEastAsia"/>
          <w:bCs/>
          <w:color w:val="000000" w:themeColor="text1"/>
          <w:spacing w:val="2"/>
          <w:sz w:val="24"/>
          <w:szCs w:val="24"/>
        </w:rPr>
      </w:pPr>
      <w:r w:rsidRPr="00000856">
        <w:rPr>
          <w:rFonts w:asciiTheme="majorEastAsia" w:eastAsiaTheme="majorEastAsia" w:hAnsiTheme="majorEastAsia"/>
          <w:noProof/>
          <w:color w:val="000000" w:themeColor="text1"/>
        </w:rPr>
        <w:drawing>
          <wp:anchor distT="0" distB="0" distL="114300" distR="114300" simplePos="0" relativeHeight="251667968" behindDoc="0" locked="0" layoutInCell="1" allowOverlap="1" wp14:anchorId="5B49F101" wp14:editId="5B3D0C07">
            <wp:simplePos x="0" y="0"/>
            <wp:positionH relativeFrom="column">
              <wp:posOffset>15240</wp:posOffset>
            </wp:positionH>
            <wp:positionV relativeFrom="paragraph">
              <wp:posOffset>32385</wp:posOffset>
            </wp:positionV>
            <wp:extent cx="923313" cy="1314450"/>
            <wp:effectExtent l="19050" t="19050" r="10160" b="19050"/>
            <wp:wrapNone/>
            <wp:docPr id="1948890299"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90299" name="図 1" descr="グラフィカル ユーザー インターフェイス が含まれている画像&#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3313" cy="13144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EF0A09" w:rsidRPr="00000856">
        <w:rPr>
          <w:rFonts w:asciiTheme="majorEastAsia" w:eastAsiaTheme="majorEastAsia" w:hAnsiTheme="majorEastAsia" w:hint="eastAsia"/>
          <w:bCs/>
          <w:color w:val="000000" w:themeColor="text1"/>
          <w:spacing w:val="2"/>
          <w:sz w:val="24"/>
          <w:szCs w:val="24"/>
        </w:rPr>
        <w:t>R0</w:t>
      </w:r>
      <w:r w:rsidR="00766C0A" w:rsidRPr="00000856">
        <w:rPr>
          <w:rFonts w:asciiTheme="majorEastAsia" w:eastAsiaTheme="majorEastAsia" w:hAnsiTheme="majorEastAsia"/>
          <w:bCs/>
          <w:color w:val="000000" w:themeColor="text1"/>
          <w:spacing w:val="2"/>
          <w:sz w:val="24"/>
          <w:szCs w:val="24"/>
        </w:rPr>
        <w:t>5</w:t>
      </w:r>
      <w:r w:rsidR="00EF0A09" w:rsidRPr="00000856">
        <w:rPr>
          <w:rFonts w:asciiTheme="majorEastAsia" w:eastAsiaTheme="majorEastAsia" w:hAnsiTheme="majorEastAsia" w:hint="eastAsia"/>
          <w:bCs/>
          <w:color w:val="000000" w:themeColor="text1"/>
          <w:spacing w:val="2"/>
          <w:sz w:val="24"/>
          <w:szCs w:val="24"/>
        </w:rPr>
        <w:t>-03</w:t>
      </w:r>
      <w:r w:rsidR="0058286D" w:rsidRPr="00000856">
        <w:rPr>
          <w:rFonts w:asciiTheme="majorEastAsia" w:eastAsiaTheme="majorEastAsia" w:hAnsiTheme="majorEastAsia"/>
          <w:bCs/>
          <w:color w:val="000000" w:themeColor="text1"/>
          <w:spacing w:val="2"/>
          <w:sz w:val="24"/>
          <w:szCs w:val="24"/>
        </w:rPr>
        <w:t xml:space="preserve"> </w:t>
      </w:r>
      <w:r w:rsidR="00EF0A09" w:rsidRPr="00000856">
        <w:rPr>
          <w:rFonts w:asciiTheme="majorEastAsia" w:eastAsiaTheme="majorEastAsia" w:hAnsiTheme="majorEastAsia" w:hint="eastAsia"/>
          <w:bCs/>
          <w:color w:val="000000" w:themeColor="text1"/>
          <w:spacing w:val="2"/>
          <w:sz w:val="24"/>
          <w:szCs w:val="24"/>
        </w:rPr>
        <w:t>A4判</w:t>
      </w:r>
      <w:r w:rsidR="00BE188B" w:rsidRPr="00000856">
        <w:rPr>
          <w:rFonts w:asciiTheme="majorEastAsia" w:eastAsiaTheme="majorEastAsia" w:hAnsiTheme="majorEastAsia" w:hint="eastAsia"/>
          <w:bCs/>
          <w:color w:val="000000" w:themeColor="text1"/>
          <w:spacing w:val="2"/>
          <w:sz w:val="24"/>
          <w:szCs w:val="24"/>
        </w:rPr>
        <w:t>72</w:t>
      </w:r>
      <w:r w:rsidR="00EF0A09" w:rsidRPr="00000856">
        <w:rPr>
          <w:rFonts w:asciiTheme="majorEastAsia" w:eastAsiaTheme="majorEastAsia" w:hAnsiTheme="majorEastAsia" w:hint="eastAsia"/>
          <w:bCs/>
          <w:color w:val="000000" w:themeColor="text1"/>
          <w:spacing w:val="2"/>
          <w:sz w:val="24"/>
          <w:szCs w:val="24"/>
        </w:rPr>
        <w:t>頁 5</w:t>
      </w:r>
      <w:r w:rsidR="00766C0A" w:rsidRPr="00000856">
        <w:rPr>
          <w:rFonts w:asciiTheme="majorEastAsia" w:eastAsiaTheme="majorEastAsia" w:hAnsiTheme="majorEastAsia" w:hint="eastAsia"/>
          <w:bCs/>
          <w:color w:val="000000" w:themeColor="text1"/>
          <w:spacing w:val="2"/>
          <w:sz w:val="24"/>
          <w:szCs w:val="24"/>
        </w:rPr>
        <w:t>5</w:t>
      </w:r>
      <w:r w:rsidR="00EF0A09" w:rsidRPr="00000856">
        <w:rPr>
          <w:rFonts w:asciiTheme="majorEastAsia" w:eastAsiaTheme="majorEastAsia" w:hAnsiTheme="majorEastAsia" w:hint="eastAsia"/>
          <w:bCs/>
          <w:color w:val="000000" w:themeColor="text1"/>
          <w:spacing w:val="2"/>
          <w:sz w:val="24"/>
          <w:szCs w:val="24"/>
        </w:rPr>
        <w:t>0円</w:t>
      </w:r>
    </w:p>
    <w:p w14:paraId="1D4414A1" w14:textId="20FE0CEB" w:rsidR="00453D11" w:rsidRPr="00000856" w:rsidRDefault="00EF0A09" w:rsidP="008E656C">
      <w:pPr>
        <w:ind w:leftChars="850" w:left="1785"/>
        <w:jc w:val="left"/>
        <w:rPr>
          <w:rFonts w:asciiTheme="minorEastAsia" w:hAnsiTheme="minorEastAsia"/>
          <w:color w:val="000000" w:themeColor="text1"/>
          <w:spacing w:val="2"/>
          <w:sz w:val="24"/>
          <w:szCs w:val="24"/>
        </w:rPr>
      </w:pPr>
      <w:r w:rsidRPr="00000856">
        <w:rPr>
          <w:rFonts w:asciiTheme="minorEastAsia" w:hAnsiTheme="minorEastAsia" w:hint="eastAsia"/>
          <w:color w:val="000000" w:themeColor="text1"/>
          <w:spacing w:val="2"/>
          <w:sz w:val="24"/>
          <w:szCs w:val="24"/>
        </w:rPr>
        <w:t xml:space="preserve">　</w:t>
      </w:r>
      <w:r w:rsidR="006D16FF" w:rsidRPr="00000856">
        <w:rPr>
          <w:rFonts w:asciiTheme="minorEastAsia" w:hAnsiTheme="minorEastAsia" w:hint="eastAsia"/>
          <w:color w:val="000000" w:themeColor="text1"/>
          <w:spacing w:val="2"/>
          <w:sz w:val="24"/>
          <w:szCs w:val="24"/>
        </w:rPr>
        <w:t>農業者年金基金主催の研修会の教材としても活用される加入推進の公式テキストです。加入推進の基本である「農業者年金の必要性と魅力を伝えること」に始まり、制度の概要とその特徴</w:t>
      </w:r>
      <w:r w:rsidR="009A2BD3" w:rsidRPr="00000856">
        <w:rPr>
          <w:rFonts w:asciiTheme="minorEastAsia" w:hAnsiTheme="minorEastAsia" w:hint="eastAsia"/>
          <w:color w:val="000000" w:themeColor="text1"/>
          <w:spacing w:val="2"/>
          <w:sz w:val="24"/>
          <w:szCs w:val="24"/>
        </w:rPr>
        <w:t>を</w:t>
      </w:r>
      <w:r w:rsidR="006D16FF" w:rsidRPr="00000856">
        <w:rPr>
          <w:rFonts w:asciiTheme="minorEastAsia" w:hAnsiTheme="minorEastAsia" w:hint="eastAsia"/>
          <w:color w:val="000000" w:themeColor="text1"/>
          <w:spacing w:val="2"/>
          <w:sz w:val="24"/>
          <w:szCs w:val="24"/>
        </w:rPr>
        <w:t>説明。加入推進目標に基づく加入推進活動の具体的方法や各地の取組事例も収録し、加入推進にかかわる方々必携の一冊です。</w:t>
      </w:r>
    </w:p>
    <w:p w14:paraId="051C8A11" w14:textId="40A4D013" w:rsidR="00B70C1B" w:rsidRPr="00000856" w:rsidRDefault="00B70C1B" w:rsidP="00917401">
      <w:pPr>
        <w:ind w:leftChars="850" w:left="1785" w:rightChars="732" w:right="1537"/>
        <w:jc w:val="left"/>
        <w:rPr>
          <w:rFonts w:asciiTheme="minorEastAsia" w:hAnsiTheme="minorEastAsia"/>
          <w:color w:val="000000" w:themeColor="text1"/>
          <w:sz w:val="24"/>
          <w:szCs w:val="24"/>
        </w:rPr>
      </w:pPr>
    </w:p>
    <w:p w14:paraId="2399C264" w14:textId="3E29FC64" w:rsidR="006D16FF" w:rsidRPr="00000856" w:rsidRDefault="006D16FF" w:rsidP="00917401">
      <w:pPr>
        <w:ind w:leftChars="850" w:left="1785" w:rightChars="732" w:right="1537"/>
        <w:jc w:val="left"/>
        <w:rPr>
          <w:rFonts w:asciiTheme="minorEastAsia" w:hAnsiTheme="minorEastAsia"/>
          <w:color w:val="000000" w:themeColor="text1"/>
          <w:sz w:val="24"/>
          <w:szCs w:val="24"/>
        </w:rPr>
      </w:pPr>
    </w:p>
    <w:p w14:paraId="4AD49C69" w14:textId="77777777" w:rsidR="004C3884" w:rsidRPr="00000856" w:rsidRDefault="004C3884" w:rsidP="00917401">
      <w:pPr>
        <w:ind w:leftChars="850" w:left="1785" w:rightChars="732" w:right="1537"/>
        <w:jc w:val="left"/>
        <w:rPr>
          <w:rFonts w:asciiTheme="minorEastAsia" w:hAnsiTheme="minorEastAsia"/>
          <w:color w:val="000000" w:themeColor="text1"/>
          <w:sz w:val="24"/>
          <w:szCs w:val="24"/>
        </w:rPr>
      </w:pPr>
    </w:p>
    <w:p w14:paraId="1F292A70" w14:textId="5F2E9C31" w:rsidR="00B57A52" w:rsidRPr="00000856" w:rsidRDefault="004C3884" w:rsidP="004C3884">
      <w:pPr>
        <w:pStyle w:val="a9"/>
        <w:numPr>
          <w:ilvl w:val="0"/>
          <w:numId w:val="5"/>
        </w:numPr>
        <w:ind w:leftChars="850" w:left="2205" w:rightChars="812" w:right="1705"/>
        <w:jc w:val="left"/>
        <w:rPr>
          <w:rFonts w:asciiTheme="majorEastAsia" w:eastAsiaTheme="majorEastAsia" w:hAnsiTheme="majorEastAsia"/>
          <w:b/>
          <w:bCs/>
          <w:color w:val="000000" w:themeColor="text1"/>
          <w:sz w:val="24"/>
          <w:szCs w:val="24"/>
        </w:rPr>
      </w:pPr>
      <w:r w:rsidRPr="00000856">
        <w:rPr>
          <w:rFonts w:asciiTheme="minorEastAsia" w:hAnsiTheme="minorEastAsia"/>
          <w:noProof/>
          <w:color w:val="000000" w:themeColor="text1"/>
          <w:sz w:val="24"/>
          <w:szCs w:val="24"/>
        </w:rPr>
        <w:drawing>
          <wp:anchor distT="0" distB="0" distL="114300" distR="114300" simplePos="0" relativeHeight="251676160" behindDoc="0" locked="0" layoutInCell="1" allowOverlap="1" wp14:anchorId="5C28129B" wp14:editId="167D0A87">
            <wp:simplePos x="0" y="0"/>
            <wp:positionH relativeFrom="column">
              <wp:posOffset>15240</wp:posOffset>
            </wp:positionH>
            <wp:positionV relativeFrom="paragraph">
              <wp:posOffset>31115</wp:posOffset>
            </wp:positionV>
            <wp:extent cx="923290" cy="1314418"/>
            <wp:effectExtent l="19050" t="19050" r="10160" b="19685"/>
            <wp:wrapNone/>
            <wp:docPr id="1606012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290" cy="131441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D16FF" w:rsidRPr="00000856">
        <w:rPr>
          <w:rFonts w:asciiTheme="majorEastAsia" w:eastAsiaTheme="majorEastAsia" w:hAnsiTheme="majorEastAsia" w:hint="eastAsia"/>
          <w:b/>
          <w:bCs/>
          <w:color w:val="000000" w:themeColor="text1"/>
          <w:kern w:val="0"/>
          <w:sz w:val="24"/>
          <w:szCs w:val="24"/>
        </w:rPr>
        <w:t>農業者年金加入推進事例集</w:t>
      </w:r>
      <w:r w:rsidRPr="00000856">
        <w:rPr>
          <w:rFonts w:asciiTheme="majorEastAsia" w:eastAsiaTheme="majorEastAsia" w:hAnsiTheme="majorEastAsia" w:hint="eastAsia"/>
          <w:b/>
          <w:bCs/>
          <w:color w:val="000000" w:themeColor="text1"/>
          <w:kern w:val="0"/>
          <w:sz w:val="24"/>
          <w:szCs w:val="24"/>
        </w:rPr>
        <w:t xml:space="preserve"> </w:t>
      </w:r>
      <w:r w:rsidR="0071152B" w:rsidRPr="00000856">
        <w:rPr>
          <w:rFonts w:asciiTheme="majorEastAsia" w:eastAsiaTheme="majorEastAsia" w:hAnsiTheme="majorEastAsia"/>
          <w:b/>
          <w:bCs/>
          <w:color w:val="000000" w:themeColor="text1"/>
          <w:kern w:val="0"/>
          <w:sz w:val="24"/>
          <w:szCs w:val="24"/>
        </w:rPr>
        <w:t>vol</w:t>
      </w:r>
      <w:r w:rsidR="006D16FF" w:rsidRPr="00000856">
        <w:rPr>
          <w:rFonts w:asciiTheme="majorEastAsia" w:eastAsiaTheme="majorEastAsia" w:hAnsiTheme="majorEastAsia" w:hint="eastAsia"/>
          <w:b/>
          <w:bCs/>
          <w:color w:val="000000" w:themeColor="text1"/>
          <w:kern w:val="0"/>
          <w:sz w:val="24"/>
          <w:szCs w:val="24"/>
        </w:rPr>
        <w:t>.</w:t>
      </w:r>
      <w:r w:rsidR="006D16FF" w:rsidRPr="00000856">
        <w:rPr>
          <w:rFonts w:asciiTheme="majorEastAsia" w:eastAsiaTheme="majorEastAsia" w:hAnsiTheme="majorEastAsia"/>
          <w:b/>
          <w:bCs/>
          <w:color w:val="000000" w:themeColor="text1"/>
          <w:kern w:val="0"/>
          <w:sz w:val="24"/>
          <w:szCs w:val="24"/>
        </w:rPr>
        <w:t>1</w:t>
      </w:r>
      <w:r w:rsidR="0071152B" w:rsidRPr="00000856">
        <w:rPr>
          <w:rFonts w:asciiTheme="majorEastAsia" w:eastAsiaTheme="majorEastAsia" w:hAnsiTheme="majorEastAsia"/>
          <w:b/>
          <w:bCs/>
          <w:color w:val="000000" w:themeColor="text1"/>
          <w:kern w:val="0"/>
          <w:sz w:val="24"/>
          <w:szCs w:val="24"/>
        </w:rPr>
        <w:t>6</w:t>
      </w:r>
    </w:p>
    <w:p w14:paraId="6008BD4E" w14:textId="181616D3" w:rsidR="00453D11" w:rsidRPr="00000856" w:rsidRDefault="00514FCF" w:rsidP="008F5450">
      <w:pPr>
        <w:pStyle w:val="a9"/>
        <w:ind w:leftChars="850" w:left="1785" w:firstLineChars="1750" w:firstLine="4200"/>
        <w:jc w:val="right"/>
        <w:rPr>
          <w:rFonts w:asciiTheme="majorEastAsia" w:eastAsiaTheme="majorEastAsia" w:hAnsiTheme="majorEastAsia"/>
          <w:color w:val="000000" w:themeColor="text1"/>
          <w:sz w:val="24"/>
          <w:szCs w:val="24"/>
        </w:rPr>
      </w:pPr>
      <w:r w:rsidRPr="00000856">
        <w:rPr>
          <w:rFonts w:asciiTheme="majorEastAsia" w:eastAsiaTheme="majorEastAsia" w:hAnsiTheme="majorEastAsia" w:hint="eastAsia"/>
          <w:color w:val="000000" w:themeColor="text1"/>
          <w:kern w:val="0"/>
          <w:sz w:val="24"/>
          <w:szCs w:val="24"/>
        </w:rPr>
        <w:t>R</w:t>
      </w:r>
      <w:r w:rsidRPr="00000856">
        <w:rPr>
          <w:rFonts w:asciiTheme="majorEastAsia" w:eastAsiaTheme="majorEastAsia" w:hAnsiTheme="majorEastAsia"/>
          <w:color w:val="000000" w:themeColor="text1"/>
          <w:kern w:val="0"/>
          <w:sz w:val="24"/>
          <w:szCs w:val="24"/>
        </w:rPr>
        <w:t>0</w:t>
      </w:r>
      <w:r w:rsidR="0071152B" w:rsidRPr="00000856">
        <w:rPr>
          <w:rFonts w:asciiTheme="majorEastAsia" w:eastAsiaTheme="majorEastAsia" w:hAnsiTheme="majorEastAsia"/>
          <w:color w:val="000000" w:themeColor="text1"/>
          <w:kern w:val="0"/>
          <w:sz w:val="24"/>
          <w:szCs w:val="24"/>
        </w:rPr>
        <w:t>5</w:t>
      </w:r>
      <w:r w:rsidRPr="00000856">
        <w:rPr>
          <w:rFonts w:asciiTheme="majorEastAsia" w:eastAsiaTheme="majorEastAsia" w:hAnsiTheme="majorEastAsia"/>
          <w:color w:val="000000" w:themeColor="text1"/>
          <w:kern w:val="0"/>
          <w:sz w:val="24"/>
          <w:szCs w:val="24"/>
        </w:rPr>
        <w:t>-</w:t>
      </w:r>
      <w:r w:rsidR="0071152B" w:rsidRPr="00000856">
        <w:rPr>
          <w:rFonts w:asciiTheme="majorEastAsia" w:eastAsiaTheme="majorEastAsia" w:hAnsiTheme="majorEastAsia"/>
          <w:color w:val="000000" w:themeColor="text1"/>
          <w:kern w:val="0"/>
          <w:sz w:val="24"/>
          <w:szCs w:val="24"/>
        </w:rPr>
        <w:t>4</w:t>
      </w:r>
      <w:r w:rsidR="00A759AB" w:rsidRPr="00000856">
        <w:rPr>
          <w:rFonts w:asciiTheme="majorEastAsia" w:eastAsiaTheme="majorEastAsia" w:hAnsiTheme="majorEastAsia"/>
          <w:color w:val="000000" w:themeColor="text1"/>
          <w:kern w:val="0"/>
          <w:sz w:val="24"/>
          <w:szCs w:val="24"/>
        </w:rPr>
        <w:t>0</w:t>
      </w:r>
      <w:r w:rsidRPr="00000856">
        <w:rPr>
          <w:rFonts w:asciiTheme="majorEastAsia" w:eastAsiaTheme="majorEastAsia" w:hAnsiTheme="majorEastAsia"/>
          <w:color w:val="000000" w:themeColor="text1"/>
          <w:kern w:val="0"/>
          <w:sz w:val="24"/>
          <w:szCs w:val="24"/>
        </w:rPr>
        <w:t xml:space="preserve"> A5</w:t>
      </w:r>
      <w:r w:rsidRPr="00000856">
        <w:rPr>
          <w:rFonts w:asciiTheme="majorEastAsia" w:eastAsiaTheme="majorEastAsia" w:hAnsiTheme="majorEastAsia" w:hint="eastAsia"/>
          <w:color w:val="000000" w:themeColor="text1"/>
          <w:kern w:val="0"/>
          <w:sz w:val="24"/>
          <w:szCs w:val="24"/>
        </w:rPr>
        <w:t>判4</w:t>
      </w:r>
      <w:r w:rsidRPr="00000856">
        <w:rPr>
          <w:rFonts w:asciiTheme="majorEastAsia" w:eastAsiaTheme="majorEastAsia" w:hAnsiTheme="majorEastAsia"/>
          <w:color w:val="000000" w:themeColor="text1"/>
          <w:kern w:val="0"/>
          <w:sz w:val="24"/>
          <w:szCs w:val="24"/>
        </w:rPr>
        <w:t>8</w:t>
      </w:r>
      <w:r w:rsidRPr="00000856">
        <w:rPr>
          <w:rFonts w:asciiTheme="majorEastAsia" w:eastAsiaTheme="majorEastAsia" w:hAnsiTheme="majorEastAsia" w:hint="eastAsia"/>
          <w:color w:val="000000" w:themeColor="text1"/>
          <w:kern w:val="0"/>
          <w:sz w:val="24"/>
          <w:szCs w:val="24"/>
        </w:rPr>
        <w:t>頁</w:t>
      </w:r>
      <w:r w:rsidR="0058286D" w:rsidRPr="00000856">
        <w:rPr>
          <w:rFonts w:asciiTheme="majorEastAsia" w:eastAsiaTheme="majorEastAsia" w:hAnsiTheme="majorEastAsia" w:hint="eastAsia"/>
          <w:color w:val="000000" w:themeColor="text1"/>
          <w:kern w:val="0"/>
          <w:sz w:val="24"/>
          <w:szCs w:val="24"/>
        </w:rPr>
        <w:t xml:space="preserve"> </w:t>
      </w:r>
      <w:r w:rsidRPr="00000856">
        <w:rPr>
          <w:rFonts w:asciiTheme="majorEastAsia" w:eastAsiaTheme="majorEastAsia" w:hAnsiTheme="majorEastAsia" w:hint="eastAsia"/>
          <w:color w:val="000000" w:themeColor="text1"/>
          <w:kern w:val="0"/>
          <w:sz w:val="24"/>
          <w:szCs w:val="24"/>
        </w:rPr>
        <w:t>7</w:t>
      </w:r>
      <w:r w:rsidR="0071152B" w:rsidRPr="00000856">
        <w:rPr>
          <w:rFonts w:asciiTheme="majorEastAsia" w:eastAsiaTheme="majorEastAsia" w:hAnsiTheme="majorEastAsia"/>
          <w:color w:val="000000" w:themeColor="text1"/>
          <w:kern w:val="0"/>
          <w:sz w:val="24"/>
          <w:szCs w:val="24"/>
        </w:rPr>
        <w:t>7</w:t>
      </w:r>
      <w:r w:rsidRPr="00000856">
        <w:rPr>
          <w:rFonts w:asciiTheme="majorEastAsia" w:eastAsiaTheme="majorEastAsia" w:hAnsiTheme="majorEastAsia" w:hint="eastAsia"/>
          <w:color w:val="000000" w:themeColor="text1"/>
          <w:kern w:val="0"/>
          <w:sz w:val="24"/>
          <w:szCs w:val="24"/>
        </w:rPr>
        <w:t>0円</w:t>
      </w:r>
    </w:p>
    <w:p w14:paraId="384457F3" w14:textId="464EF1A3" w:rsidR="0071152B" w:rsidRPr="00000856" w:rsidRDefault="006D16FF" w:rsidP="008F5450">
      <w:pPr>
        <w:ind w:leftChars="850" w:left="1785" w:firstLineChars="100" w:firstLine="240"/>
        <w:jc w:val="left"/>
        <w:rPr>
          <w:rFonts w:asciiTheme="minorEastAsia" w:hAnsiTheme="minorEastAsia"/>
          <w:color w:val="000000" w:themeColor="text1"/>
          <w:sz w:val="24"/>
          <w:szCs w:val="24"/>
        </w:rPr>
      </w:pPr>
      <w:r w:rsidRPr="00000856">
        <w:rPr>
          <w:rFonts w:asciiTheme="minorEastAsia" w:hAnsiTheme="minorEastAsia" w:hint="eastAsia"/>
          <w:color w:val="000000" w:themeColor="text1"/>
          <w:sz w:val="24"/>
          <w:szCs w:val="24"/>
        </w:rPr>
        <w:t>農業者年金の加入推進に大きな成果を上げた農業委員会の取り組みの最新事例を紹介</w:t>
      </w:r>
      <w:r w:rsidR="00AA1546" w:rsidRPr="00000856">
        <w:rPr>
          <w:rFonts w:asciiTheme="minorEastAsia" w:hAnsiTheme="minorEastAsia" w:hint="eastAsia"/>
          <w:color w:val="000000" w:themeColor="text1"/>
          <w:sz w:val="24"/>
          <w:szCs w:val="24"/>
        </w:rPr>
        <w:t>。</w:t>
      </w:r>
      <w:r w:rsidRPr="00000856">
        <w:rPr>
          <w:rFonts w:asciiTheme="minorEastAsia" w:hAnsiTheme="minorEastAsia" w:hint="eastAsia"/>
          <w:color w:val="000000" w:themeColor="text1"/>
          <w:sz w:val="24"/>
          <w:szCs w:val="24"/>
        </w:rPr>
        <w:t>最前線で活躍する加入推進部長や農業委員会組織のリーダー等による農業者への制度周知や加入のノウハウが満載。</w:t>
      </w:r>
    </w:p>
    <w:p w14:paraId="5A81B031" w14:textId="70D93789" w:rsidR="001224BF" w:rsidRPr="00000856" w:rsidRDefault="001224BF" w:rsidP="00917401">
      <w:pPr>
        <w:ind w:leftChars="850" w:left="1785" w:rightChars="812" w:right="1705"/>
        <w:jc w:val="left"/>
        <w:rPr>
          <w:rFonts w:asciiTheme="minorEastAsia" w:hAnsiTheme="minorEastAsia"/>
          <w:color w:val="000000" w:themeColor="text1"/>
          <w:sz w:val="24"/>
          <w:szCs w:val="24"/>
        </w:rPr>
      </w:pPr>
    </w:p>
    <w:p w14:paraId="1338CB1C" w14:textId="4FD12B2F" w:rsidR="00DD2911" w:rsidRPr="00000856" w:rsidRDefault="00DD2911" w:rsidP="000B0F84">
      <w:pPr>
        <w:ind w:rightChars="812" w:right="1705"/>
        <w:rPr>
          <w:rFonts w:asciiTheme="majorEastAsia" w:eastAsiaTheme="majorEastAsia" w:hAnsiTheme="majorEastAsia"/>
          <w:color w:val="000000" w:themeColor="text1"/>
          <w:sz w:val="24"/>
          <w:szCs w:val="24"/>
        </w:rPr>
      </w:pPr>
    </w:p>
    <w:p w14:paraId="128507AF" w14:textId="726214B0" w:rsidR="0071152B" w:rsidRPr="00000856" w:rsidRDefault="00A27E73" w:rsidP="0071152B">
      <w:pPr>
        <w:spacing w:line="360" w:lineRule="auto"/>
        <w:ind w:rightChars="812" w:right="1705" w:firstLineChars="100" w:firstLine="241"/>
        <w:rPr>
          <w:rFonts w:asciiTheme="majorEastAsia" w:eastAsiaTheme="majorEastAsia" w:hAnsiTheme="majorEastAsia"/>
          <w:b/>
          <w:bCs/>
          <w:color w:val="000000" w:themeColor="text1"/>
          <w:sz w:val="24"/>
          <w:szCs w:val="24"/>
        </w:rPr>
      </w:pPr>
      <w:r w:rsidRPr="00000856">
        <w:rPr>
          <w:rFonts w:asciiTheme="majorEastAsia" w:eastAsiaTheme="majorEastAsia" w:hAnsiTheme="majorEastAsia" w:hint="eastAsia"/>
          <w:b/>
          <w:bCs/>
          <w:color w:val="000000" w:themeColor="text1"/>
          <w:sz w:val="24"/>
          <w:szCs w:val="24"/>
        </w:rPr>
        <w:t>８．担い手育成関係</w:t>
      </w:r>
    </w:p>
    <w:p w14:paraId="13124C26" w14:textId="58346DC4" w:rsidR="0071152B" w:rsidRPr="00000856" w:rsidRDefault="004C3884" w:rsidP="004C3884">
      <w:pPr>
        <w:pStyle w:val="a9"/>
        <w:numPr>
          <w:ilvl w:val="0"/>
          <w:numId w:val="7"/>
        </w:numPr>
        <w:ind w:leftChars="850" w:left="2225"/>
        <w:jc w:val="left"/>
        <w:rPr>
          <w:rFonts w:asciiTheme="majorEastAsia" w:eastAsiaTheme="majorEastAsia" w:hAnsiTheme="majorEastAsia"/>
          <w:b/>
          <w:color w:val="000000" w:themeColor="text1"/>
          <w:spacing w:val="2"/>
          <w:sz w:val="24"/>
          <w:szCs w:val="24"/>
        </w:rPr>
      </w:pPr>
      <w:r w:rsidRPr="00000856">
        <w:rPr>
          <w:rFonts w:asciiTheme="majorEastAsia" w:eastAsiaTheme="majorEastAsia" w:hAnsiTheme="majorEastAsia"/>
          <w:noProof/>
          <w:color w:val="000000" w:themeColor="text1"/>
        </w:rPr>
        <w:drawing>
          <wp:anchor distT="0" distB="0" distL="114300" distR="114300" simplePos="0" relativeHeight="251675136" behindDoc="0" locked="0" layoutInCell="1" allowOverlap="1" wp14:anchorId="38600DAC" wp14:editId="32EF0419">
            <wp:simplePos x="0" y="0"/>
            <wp:positionH relativeFrom="column">
              <wp:posOffset>15240</wp:posOffset>
            </wp:positionH>
            <wp:positionV relativeFrom="paragraph">
              <wp:posOffset>26670</wp:posOffset>
            </wp:positionV>
            <wp:extent cx="910921" cy="1285875"/>
            <wp:effectExtent l="19050" t="19050" r="22860" b="9525"/>
            <wp:wrapNone/>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921" cy="1285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1152B" w:rsidRPr="00000856">
        <w:rPr>
          <w:rFonts w:asciiTheme="majorEastAsia" w:eastAsiaTheme="majorEastAsia" w:hAnsiTheme="majorEastAsia" w:hint="eastAsia"/>
          <w:b/>
          <w:color w:val="000000" w:themeColor="text1"/>
          <w:spacing w:val="2"/>
          <w:sz w:val="24"/>
          <w:szCs w:val="24"/>
        </w:rPr>
        <w:t>【パンフ】「家族経営協定」で新しい時代をひらく</w:t>
      </w:r>
    </w:p>
    <w:p w14:paraId="40000327" w14:textId="22A75366" w:rsidR="0071152B" w:rsidRPr="00000856" w:rsidRDefault="0071152B" w:rsidP="008F5450">
      <w:pPr>
        <w:ind w:leftChars="850" w:left="1785" w:firstLineChars="2000" w:firstLine="4880"/>
        <w:jc w:val="right"/>
        <w:rPr>
          <w:rFonts w:asciiTheme="majorEastAsia" w:eastAsiaTheme="majorEastAsia" w:hAnsiTheme="majorEastAsia"/>
          <w:bCs/>
          <w:color w:val="000000" w:themeColor="text1"/>
          <w:spacing w:val="2"/>
          <w:sz w:val="24"/>
          <w:szCs w:val="24"/>
        </w:rPr>
      </w:pPr>
      <w:r w:rsidRPr="00000856">
        <w:rPr>
          <w:rFonts w:asciiTheme="majorEastAsia" w:eastAsiaTheme="majorEastAsia" w:hAnsiTheme="majorEastAsia" w:hint="eastAsia"/>
          <w:bCs/>
          <w:color w:val="000000" w:themeColor="text1"/>
          <w:spacing w:val="2"/>
          <w:sz w:val="24"/>
          <w:szCs w:val="24"/>
        </w:rPr>
        <w:t>31</w:t>
      </w:r>
      <w:r w:rsidRPr="00000856">
        <w:rPr>
          <w:rFonts w:asciiTheme="majorEastAsia" w:eastAsiaTheme="majorEastAsia" w:hAnsiTheme="majorEastAsia"/>
          <w:bCs/>
          <w:color w:val="000000" w:themeColor="text1"/>
          <w:spacing w:val="2"/>
          <w:sz w:val="24"/>
          <w:szCs w:val="24"/>
        </w:rPr>
        <w:t>-</w:t>
      </w:r>
      <w:r w:rsidRPr="00000856">
        <w:rPr>
          <w:rFonts w:asciiTheme="majorEastAsia" w:eastAsiaTheme="majorEastAsia" w:hAnsiTheme="majorEastAsia" w:hint="eastAsia"/>
          <w:bCs/>
          <w:color w:val="000000" w:themeColor="text1"/>
          <w:spacing w:val="2"/>
          <w:sz w:val="24"/>
          <w:szCs w:val="24"/>
        </w:rPr>
        <w:t>32 A4判12頁</w:t>
      </w:r>
      <w:r w:rsidRPr="00000856">
        <w:rPr>
          <w:rFonts w:asciiTheme="majorEastAsia" w:eastAsiaTheme="majorEastAsia" w:hAnsiTheme="majorEastAsia"/>
          <w:bCs/>
          <w:color w:val="000000" w:themeColor="text1"/>
          <w:spacing w:val="2"/>
          <w:sz w:val="24"/>
          <w:szCs w:val="24"/>
        </w:rPr>
        <w:t xml:space="preserve"> 160円</w:t>
      </w:r>
    </w:p>
    <w:p w14:paraId="5B85D598" w14:textId="7D51FADB" w:rsidR="0071152B" w:rsidRPr="00000856" w:rsidRDefault="0071152B" w:rsidP="008F5450">
      <w:pPr>
        <w:ind w:leftChars="850" w:left="1785"/>
        <w:jc w:val="left"/>
        <w:rPr>
          <w:rFonts w:asciiTheme="minorEastAsia" w:hAnsiTheme="minorEastAsia"/>
          <w:color w:val="000000" w:themeColor="text1"/>
          <w:spacing w:val="2"/>
          <w:sz w:val="24"/>
          <w:szCs w:val="24"/>
        </w:rPr>
      </w:pPr>
      <w:r w:rsidRPr="00000856">
        <w:rPr>
          <w:rFonts w:asciiTheme="minorEastAsia" w:hAnsiTheme="minorEastAsia" w:hint="eastAsia"/>
          <w:color w:val="000000" w:themeColor="text1"/>
          <w:spacing w:val="2"/>
          <w:sz w:val="24"/>
          <w:szCs w:val="24"/>
        </w:rPr>
        <w:t xml:space="preserve">　農業経営や暮らしの現状確認を出発点に、世代や男女を問わず対等な立場で話し合い、夢を実現する「家族経営協定」づくりのポイントや制度上のメリットを、東京農業大学の五條満義准教授が農家向けに書き下ろしたパンフレットです。</w:t>
      </w:r>
    </w:p>
    <w:p w14:paraId="3965D7BD" w14:textId="7574B0FA" w:rsidR="0071152B" w:rsidRPr="00000856" w:rsidRDefault="0071152B" w:rsidP="00917401">
      <w:pPr>
        <w:ind w:leftChars="850" w:left="1785" w:rightChars="812" w:right="1705" w:firstLineChars="100" w:firstLine="241"/>
        <w:jc w:val="left"/>
        <w:rPr>
          <w:rFonts w:asciiTheme="majorEastAsia" w:eastAsiaTheme="majorEastAsia" w:hAnsiTheme="majorEastAsia"/>
          <w:b/>
          <w:bCs/>
          <w:color w:val="000000" w:themeColor="text1"/>
          <w:sz w:val="24"/>
          <w:szCs w:val="24"/>
        </w:rPr>
      </w:pPr>
    </w:p>
    <w:p w14:paraId="17498248" w14:textId="4584B3AD" w:rsidR="00C53D93" w:rsidRPr="00000856" w:rsidRDefault="00C53D93" w:rsidP="00917401">
      <w:pPr>
        <w:ind w:leftChars="850" w:left="1785" w:rightChars="812" w:right="1705" w:firstLineChars="100" w:firstLine="241"/>
        <w:jc w:val="left"/>
        <w:rPr>
          <w:rFonts w:asciiTheme="majorEastAsia" w:eastAsiaTheme="majorEastAsia" w:hAnsiTheme="majorEastAsia"/>
          <w:b/>
          <w:bCs/>
          <w:color w:val="000000" w:themeColor="text1"/>
          <w:sz w:val="24"/>
          <w:szCs w:val="24"/>
        </w:rPr>
      </w:pPr>
    </w:p>
    <w:p w14:paraId="3CD29935" w14:textId="18B6550B" w:rsidR="0071152B" w:rsidRPr="00000856" w:rsidRDefault="004C3884" w:rsidP="004C3884">
      <w:pPr>
        <w:pStyle w:val="a9"/>
        <w:numPr>
          <w:ilvl w:val="0"/>
          <w:numId w:val="7"/>
        </w:numPr>
        <w:ind w:leftChars="850" w:left="2225" w:rightChars="812" w:right="1705"/>
        <w:jc w:val="left"/>
        <w:rPr>
          <w:rFonts w:asciiTheme="minorEastAsia" w:hAnsiTheme="minorEastAsia"/>
          <w:b/>
          <w:bCs/>
          <w:color w:val="000000" w:themeColor="text1"/>
          <w:kern w:val="0"/>
          <w:sz w:val="24"/>
          <w:szCs w:val="24"/>
        </w:rPr>
      </w:pPr>
      <w:r w:rsidRPr="00000856">
        <w:rPr>
          <w:rFonts w:asciiTheme="minorEastAsia" w:hAnsiTheme="minorEastAsia" w:hint="eastAsia"/>
          <w:b/>
          <w:bCs/>
          <w:noProof/>
          <w:color w:val="000000" w:themeColor="text1"/>
        </w:rPr>
        <w:drawing>
          <wp:anchor distT="0" distB="0" distL="114300" distR="114300" simplePos="0" relativeHeight="251639296" behindDoc="0" locked="0" layoutInCell="1" allowOverlap="1" wp14:anchorId="3EB4E10C" wp14:editId="1A2AED4D">
            <wp:simplePos x="0" y="0"/>
            <wp:positionH relativeFrom="column">
              <wp:posOffset>15240</wp:posOffset>
            </wp:positionH>
            <wp:positionV relativeFrom="paragraph">
              <wp:posOffset>32385</wp:posOffset>
            </wp:positionV>
            <wp:extent cx="918210" cy="1285875"/>
            <wp:effectExtent l="19050" t="19050" r="1524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H="1" flipV="1">
                      <a:off x="0" y="0"/>
                      <a:ext cx="918210" cy="1285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27E73" w:rsidRPr="00000856">
        <w:rPr>
          <w:rFonts w:asciiTheme="majorEastAsia" w:eastAsiaTheme="majorEastAsia" w:hAnsiTheme="majorEastAsia" w:hint="eastAsia"/>
          <w:b/>
          <w:bCs/>
          <w:color w:val="000000" w:themeColor="text1"/>
          <w:sz w:val="24"/>
          <w:szCs w:val="24"/>
        </w:rPr>
        <w:t>新規就農ガイドブック</w:t>
      </w:r>
      <w:r w:rsidR="0058286D" w:rsidRPr="00000856">
        <w:rPr>
          <w:rFonts w:asciiTheme="minorEastAsia" w:hAnsiTheme="minorEastAsia"/>
          <w:color w:val="000000" w:themeColor="text1"/>
          <w:sz w:val="24"/>
          <w:szCs w:val="24"/>
        </w:rPr>
        <w:t xml:space="preserve"> </w:t>
      </w:r>
    </w:p>
    <w:p w14:paraId="72EBA52E" w14:textId="2E97F9AF" w:rsidR="00A27E73" w:rsidRPr="00000856" w:rsidRDefault="00A27E73" w:rsidP="008F5450">
      <w:pPr>
        <w:ind w:leftChars="850" w:left="1785"/>
        <w:jc w:val="right"/>
        <w:rPr>
          <w:rFonts w:asciiTheme="minorEastAsia" w:hAnsiTheme="minorEastAsia"/>
          <w:b/>
          <w:bCs/>
          <w:color w:val="000000" w:themeColor="text1"/>
          <w:kern w:val="0"/>
          <w:sz w:val="24"/>
          <w:szCs w:val="24"/>
        </w:rPr>
      </w:pPr>
      <w:r w:rsidRPr="00000856">
        <w:rPr>
          <w:rFonts w:asciiTheme="majorEastAsia" w:eastAsiaTheme="majorEastAsia" w:hAnsiTheme="majorEastAsia" w:hint="eastAsia"/>
          <w:color w:val="000000" w:themeColor="text1"/>
          <w:kern w:val="0"/>
          <w:sz w:val="24"/>
          <w:szCs w:val="24"/>
        </w:rPr>
        <w:t>R</w:t>
      </w:r>
      <w:r w:rsidRPr="00000856">
        <w:rPr>
          <w:rFonts w:asciiTheme="majorEastAsia" w:eastAsiaTheme="majorEastAsia" w:hAnsiTheme="majorEastAsia"/>
          <w:color w:val="000000" w:themeColor="text1"/>
          <w:kern w:val="0"/>
          <w:sz w:val="24"/>
          <w:szCs w:val="24"/>
        </w:rPr>
        <w:t>04-</w:t>
      </w:r>
      <w:r w:rsidR="003712FB" w:rsidRPr="00000856">
        <w:rPr>
          <w:rFonts w:asciiTheme="majorEastAsia" w:eastAsiaTheme="majorEastAsia" w:hAnsiTheme="majorEastAsia" w:hint="eastAsia"/>
          <w:color w:val="000000" w:themeColor="text1"/>
          <w:kern w:val="0"/>
          <w:sz w:val="24"/>
          <w:szCs w:val="24"/>
        </w:rPr>
        <w:t>39</w:t>
      </w:r>
      <w:r w:rsidRPr="00000856">
        <w:rPr>
          <w:rFonts w:asciiTheme="majorEastAsia" w:eastAsiaTheme="majorEastAsia" w:hAnsiTheme="majorEastAsia"/>
          <w:color w:val="000000" w:themeColor="text1"/>
          <w:kern w:val="0"/>
          <w:sz w:val="24"/>
          <w:szCs w:val="24"/>
        </w:rPr>
        <w:t xml:space="preserve"> A5</w:t>
      </w:r>
      <w:r w:rsidRPr="00000856">
        <w:rPr>
          <w:rFonts w:asciiTheme="majorEastAsia" w:eastAsiaTheme="majorEastAsia" w:hAnsiTheme="majorEastAsia" w:hint="eastAsia"/>
          <w:color w:val="000000" w:themeColor="text1"/>
          <w:kern w:val="0"/>
          <w:sz w:val="24"/>
          <w:szCs w:val="24"/>
        </w:rPr>
        <w:t>判</w:t>
      </w:r>
      <w:r w:rsidR="003712FB" w:rsidRPr="00000856">
        <w:rPr>
          <w:rFonts w:asciiTheme="majorEastAsia" w:eastAsiaTheme="majorEastAsia" w:hAnsiTheme="majorEastAsia" w:hint="eastAsia"/>
          <w:color w:val="000000" w:themeColor="text1"/>
          <w:kern w:val="0"/>
          <w:sz w:val="24"/>
          <w:szCs w:val="24"/>
        </w:rPr>
        <w:t>130</w:t>
      </w:r>
      <w:r w:rsidRPr="00000856">
        <w:rPr>
          <w:rFonts w:asciiTheme="majorEastAsia" w:eastAsiaTheme="majorEastAsia" w:hAnsiTheme="majorEastAsia" w:hint="eastAsia"/>
          <w:color w:val="000000" w:themeColor="text1"/>
          <w:kern w:val="0"/>
          <w:sz w:val="24"/>
          <w:szCs w:val="24"/>
        </w:rPr>
        <w:t>頁</w:t>
      </w:r>
      <w:r w:rsidR="0058286D" w:rsidRPr="00000856">
        <w:rPr>
          <w:rFonts w:asciiTheme="majorEastAsia" w:eastAsiaTheme="majorEastAsia" w:hAnsiTheme="majorEastAsia" w:hint="eastAsia"/>
          <w:color w:val="000000" w:themeColor="text1"/>
          <w:kern w:val="0"/>
          <w:sz w:val="24"/>
          <w:szCs w:val="24"/>
        </w:rPr>
        <w:t xml:space="preserve"> </w:t>
      </w:r>
      <w:r w:rsidR="003712FB" w:rsidRPr="00000856">
        <w:rPr>
          <w:rFonts w:asciiTheme="majorEastAsia" w:eastAsiaTheme="majorEastAsia" w:hAnsiTheme="majorEastAsia"/>
          <w:color w:val="000000" w:themeColor="text1"/>
          <w:kern w:val="0"/>
          <w:sz w:val="24"/>
          <w:szCs w:val="24"/>
        </w:rPr>
        <w:t>1,210</w:t>
      </w:r>
      <w:r w:rsidRPr="00000856">
        <w:rPr>
          <w:rFonts w:asciiTheme="majorEastAsia" w:eastAsiaTheme="majorEastAsia" w:hAnsiTheme="majorEastAsia" w:hint="eastAsia"/>
          <w:color w:val="000000" w:themeColor="text1"/>
          <w:kern w:val="0"/>
          <w:sz w:val="24"/>
          <w:szCs w:val="24"/>
        </w:rPr>
        <w:t>円</w:t>
      </w:r>
    </w:p>
    <w:p w14:paraId="26F8B139" w14:textId="30FB39CB" w:rsidR="007F500C" w:rsidRPr="00000856" w:rsidRDefault="00A27E73" w:rsidP="008F5450">
      <w:pPr>
        <w:ind w:leftChars="850" w:left="1785"/>
        <w:jc w:val="left"/>
        <w:rPr>
          <w:rFonts w:asciiTheme="minorEastAsia" w:hAnsiTheme="minorEastAsia"/>
          <w:color w:val="000000" w:themeColor="text1"/>
          <w:kern w:val="0"/>
          <w:sz w:val="24"/>
          <w:szCs w:val="24"/>
        </w:rPr>
      </w:pPr>
      <w:r w:rsidRPr="00000856">
        <w:rPr>
          <w:rFonts w:asciiTheme="minorEastAsia" w:hAnsiTheme="minorEastAsia" w:hint="eastAsia"/>
          <w:b/>
          <w:bCs/>
          <w:color w:val="000000" w:themeColor="text1"/>
          <w:kern w:val="0"/>
          <w:sz w:val="24"/>
          <w:szCs w:val="24"/>
        </w:rPr>
        <w:t xml:space="preserve">　</w:t>
      </w:r>
      <w:r w:rsidR="00B70F55" w:rsidRPr="00000856">
        <w:rPr>
          <w:rFonts w:asciiTheme="minorEastAsia" w:hAnsiTheme="minorEastAsia" w:hint="eastAsia"/>
          <w:color w:val="000000" w:themeColor="text1"/>
          <w:kern w:val="0"/>
          <w:sz w:val="24"/>
          <w:szCs w:val="24"/>
        </w:rPr>
        <w:t>就農までの道筋を具体的にイメージするために必要となる農業に関する基礎知識や注意点について、図表を多く用いてわかりやすくまとめました。就農地や作目の選択をはじめ、資金・農地の確保の仕方、営農技術の習得方法まで幅広く紹介しています。監修は全国新規就農相談センター。</w:t>
      </w:r>
    </w:p>
    <w:sectPr w:rsidR="007F500C" w:rsidRPr="00000856" w:rsidSect="00120D27">
      <w:pgSz w:w="11906" w:h="16838" w:code="9"/>
      <w:pgMar w:top="1077" w:right="1191" w:bottom="1077"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D2B6" w14:textId="77777777" w:rsidR="00DD2EAF" w:rsidRDefault="00DD2EAF" w:rsidP="002C6756">
      <w:r>
        <w:separator/>
      </w:r>
    </w:p>
  </w:endnote>
  <w:endnote w:type="continuationSeparator" w:id="0">
    <w:p w14:paraId="38021D78" w14:textId="77777777" w:rsidR="00DD2EAF" w:rsidRDefault="00DD2EAF"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294D" w14:textId="77777777" w:rsidR="00DD2EAF" w:rsidRDefault="00DD2EAF" w:rsidP="002C6756">
      <w:r>
        <w:separator/>
      </w:r>
    </w:p>
  </w:footnote>
  <w:footnote w:type="continuationSeparator" w:id="0">
    <w:p w14:paraId="6B4F1CE6" w14:textId="77777777" w:rsidR="00DD2EAF" w:rsidRDefault="00DD2EAF"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793"/>
    <w:multiLevelType w:val="hybridMultilevel"/>
    <w:tmpl w:val="D2907804"/>
    <w:lvl w:ilvl="0" w:tplc="90F45B98">
      <w:start w:val="1"/>
      <w:numFmt w:val="decimalEnclosedCircle"/>
      <w:suff w:val="space"/>
      <w:lvlText w:val="%1"/>
      <w:lvlJc w:val="left"/>
      <w:pPr>
        <w:ind w:left="704" w:hanging="420"/>
      </w:pPr>
      <w:rPr>
        <w:rFonts w:hint="eastAsia"/>
        <w:b/>
        <w:bCs/>
        <w:sz w:val="24"/>
        <w:szCs w:val="24"/>
      </w:rPr>
    </w:lvl>
    <w:lvl w:ilvl="1" w:tplc="FFFFFFFF">
      <w:start w:val="1"/>
      <w:numFmt w:val="aiueoFullWidth"/>
      <w:lvlText w:val="(%2)"/>
      <w:lvlJc w:val="left"/>
      <w:pPr>
        <w:ind w:left="3359" w:hanging="420"/>
      </w:pPr>
    </w:lvl>
    <w:lvl w:ilvl="2" w:tplc="FFFFFFFF">
      <w:start w:val="1"/>
      <w:numFmt w:val="decimalEnclosedCircle"/>
      <w:lvlText w:val="%3"/>
      <w:lvlJc w:val="left"/>
      <w:pPr>
        <w:ind w:left="3779" w:hanging="420"/>
      </w:pPr>
    </w:lvl>
    <w:lvl w:ilvl="3" w:tplc="FFFFFFFF" w:tentative="1">
      <w:start w:val="1"/>
      <w:numFmt w:val="decimal"/>
      <w:lvlText w:val="%4."/>
      <w:lvlJc w:val="left"/>
      <w:pPr>
        <w:ind w:left="4199" w:hanging="420"/>
      </w:pPr>
    </w:lvl>
    <w:lvl w:ilvl="4" w:tplc="FFFFFFFF" w:tentative="1">
      <w:start w:val="1"/>
      <w:numFmt w:val="aiueoFullWidth"/>
      <w:lvlText w:val="(%5)"/>
      <w:lvlJc w:val="left"/>
      <w:pPr>
        <w:ind w:left="4619" w:hanging="420"/>
      </w:pPr>
    </w:lvl>
    <w:lvl w:ilvl="5" w:tplc="FFFFFFFF" w:tentative="1">
      <w:start w:val="1"/>
      <w:numFmt w:val="decimalEnclosedCircle"/>
      <w:lvlText w:val="%6"/>
      <w:lvlJc w:val="left"/>
      <w:pPr>
        <w:ind w:left="5039" w:hanging="420"/>
      </w:pPr>
    </w:lvl>
    <w:lvl w:ilvl="6" w:tplc="FFFFFFFF" w:tentative="1">
      <w:start w:val="1"/>
      <w:numFmt w:val="decimal"/>
      <w:lvlText w:val="%7."/>
      <w:lvlJc w:val="left"/>
      <w:pPr>
        <w:ind w:left="5459" w:hanging="420"/>
      </w:pPr>
    </w:lvl>
    <w:lvl w:ilvl="7" w:tplc="FFFFFFFF" w:tentative="1">
      <w:start w:val="1"/>
      <w:numFmt w:val="aiueoFullWidth"/>
      <w:lvlText w:val="(%8)"/>
      <w:lvlJc w:val="left"/>
      <w:pPr>
        <w:ind w:left="5879" w:hanging="420"/>
      </w:pPr>
    </w:lvl>
    <w:lvl w:ilvl="8" w:tplc="FFFFFFFF" w:tentative="1">
      <w:start w:val="1"/>
      <w:numFmt w:val="decimalEnclosedCircle"/>
      <w:lvlText w:val="%9"/>
      <w:lvlJc w:val="left"/>
      <w:pPr>
        <w:ind w:left="6299" w:hanging="420"/>
      </w:pPr>
    </w:lvl>
  </w:abstractNum>
  <w:abstractNum w:abstractNumId="1" w15:restartNumberingAfterBreak="0">
    <w:nsid w:val="06B57B8F"/>
    <w:multiLevelType w:val="hybridMultilevel"/>
    <w:tmpl w:val="81646C04"/>
    <w:lvl w:ilvl="0" w:tplc="4FA29484">
      <w:start w:val="1"/>
      <w:numFmt w:val="decimalEnclosedCircle"/>
      <w:suff w:val="space"/>
      <w:lvlText w:val="%1"/>
      <w:lvlJc w:val="left"/>
      <w:pPr>
        <w:ind w:left="630"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490A07"/>
    <w:multiLevelType w:val="hybridMultilevel"/>
    <w:tmpl w:val="CBACFA7E"/>
    <w:lvl w:ilvl="0" w:tplc="983A87AA">
      <w:start w:val="1"/>
      <w:numFmt w:val="decimalEnclosedCircle"/>
      <w:suff w:val="space"/>
      <w:lvlText w:val="%1"/>
      <w:lvlJc w:val="left"/>
      <w:pPr>
        <w:ind w:left="661" w:hanging="420"/>
      </w:pPr>
      <w:rPr>
        <w:rFonts w:hint="eastAsia"/>
        <w:b/>
        <w:bCs/>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3" w15:restartNumberingAfterBreak="0">
    <w:nsid w:val="26042CE5"/>
    <w:multiLevelType w:val="hybridMultilevel"/>
    <w:tmpl w:val="94B20E42"/>
    <w:lvl w:ilvl="0" w:tplc="381CF3D6">
      <w:start w:val="1"/>
      <w:numFmt w:val="decimalEnclosedCircle"/>
      <w:suff w:val="space"/>
      <w:lvlText w:val="%1"/>
      <w:lvlJc w:val="left"/>
      <w:pPr>
        <w:ind w:left="6393" w:hanging="440"/>
      </w:pPr>
      <w:rPr>
        <w:rFonts w:asciiTheme="majorEastAsia" w:eastAsia="ＭＳ 明朝" w:hAnsiTheme="majorEastAsia" w:hint="eastAsia"/>
        <w:b/>
        <w:bCs w:val="0"/>
        <w:w w:val="10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2D401F67"/>
    <w:multiLevelType w:val="hybridMultilevel"/>
    <w:tmpl w:val="E63C0A8E"/>
    <w:lvl w:ilvl="0" w:tplc="78E46066">
      <w:start w:val="1"/>
      <w:numFmt w:val="decimalEnclosedCircle"/>
      <w:lvlText w:val="%1"/>
      <w:lvlJc w:val="left"/>
      <w:pPr>
        <w:ind w:left="222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5" w15:restartNumberingAfterBreak="0">
    <w:nsid w:val="394600F3"/>
    <w:multiLevelType w:val="hybridMultilevel"/>
    <w:tmpl w:val="FEE66DAA"/>
    <w:lvl w:ilvl="0" w:tplc="3BE6406E">
      <w:start w:val="1"/>
      <w:numFmt w:val="decimalEnclosedCircle"/>
      <w:suff w:val="space"/>
      <w:lvlText w:val="%1"/>
      <w:lvlJc w:val="left"/>
      <w:pPr>
        <w:ind w:left="704"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6" w15:restartNumberingAfterBreak="0">
    <w:nsid w:val="3F94533B"/>
    <w:multiLevelType w:val="hybridMultilevel"/>
    <w:tmpl w:val="BA027FCA"/>
    <w:lvl w:ilvl="0" w:tplc="E806F2B4">
      <w:start w:val="1"/>
      <w:numFmt w:val="decimalEnclosedCircle"/>
      <w:suff w:val="space"/>
      <w:lvlText w:val="%1"/>
      <w:lvlJc w:val="left"/>
      <w:pPr>
        <w:ind w:left="681" w:hanging="440"/>
      </w:pPr>
      <w:rPr>
        <w:rFonts w:hint="eastAsia"/>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7" w15:restartNumberingAfterBreak="0">
    <w:nsid w:val="66D7220C"/>
    <w:multiLevelType w:val="hybridMultilevel"/>
    <w:tmpl w:val="99106AB2"/>
    <w:lvl w:ilvl="0" w:tplc="78E46066">
      <w:start w:val="1"/>
      <w:numFmt w:val="decimalEnclosedCircle"/>
      <w:lvlText w:val="%1"/>
      <w:lvlJc w:val="left"/>
      <w:pPr>
        <w:ind w:left="264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3085" w:hanging="440"/>
      </w:pPr>
    </w:lvl>
    <w:lvl w:ilvl="2" w:tplc="04090011" w:tentative="1">
      <w:start w:val="1"/>
      <w:numFmt w:val="decimalEnclosedCircle"/>
      <w:lvlText w:val="%3"/>
      <w:lvlJc w:val="left"/>
      <w:pPr>
        <w:ind w:left="3525" w:hanging="440"/>
      </w:pPr>
    </w:lvl>
    <w:lvl w:ilvl="3" w:tplc="0409000F" w:tentative="1">
      <w:start w:val="1"/>
      <w:numFmt w:val="decimal"/>
      <w:lvlText w:val="%4."/>
      <w:lvlJc w:val="left"/>
      <w:pPr>
        <w:ind w:left="3965" w:hanging="440"/>
      </w:pPr>
    </w:lvl>
    <w:lvl w:ilvl="4" w:tplc="04090017" w:tentative="1">
      <w:start w:val="1"/>
      <w:numFmt w:val="aiueoFullWidth"/>
      <w:lvlText w:val="(%5)"/>
      <w:lvlJc w:val="left"/>
      <w:pPr>
        <w:ind w:left="4405" w:hanging="440"/>
      </w:pPr>
    </w:lvl>
    <w:lvl w:ilvl="5" w:tplc="04090011" w:tentative="1">
      <w:start w:val="1"/>
      <w:numFmt w:val="decimalEnclosedCircle"/>
      <w:lvlText w:val="%6"/>
      <w:lvlJc w:val="left"/>
      <w:pPr>
        <w:ind w:left="4845" w:hanging="440"/>
      </w:pPr>
    </w:lvl>
    <w:lvl w:ilvl="6" w:tplc="0409000F" w:tentative="1">
      <w:start w:val="1"/>
      <w:numFmt w:val="decimal"/>
      <w:lvlText w:val="%7."/>
      <w:lvlJc w:val="left"/>
      <w:pPr>
        <w:ind w:left="5285" w:hanging="440"/>
      </w:pPr>
    </w:lvl>
    <w:lvl w:ilvl="7" w:tplc="04090017" w:tentative="1">
      <w:start w:val="1"/>
      <w:numFmt w:val="aiueoFullWidth"/>
      <w:lvlText w:val="(%8)"/>
      <w:lvlJc w:val="left"/>
      <w:pPr>
        <w:ind w:left="5725" w:hanging="440"/>
      </w:pPr>
    </w:lvl>
    <w:lvl w:ilvl="8" w:tplc="04090011" w:tentative="1">
      <w:start w:val="1"/>
      <w:numFmt w:val="decimalEnclosedCircle"/>
      <w:lvlText w:val="%9"/>
      <w:lvlJc w:val="left"/>
      <w:pPr>
        <w:ind w:left="6165" w:hanging="440"/>
      </w:pPr>
    </w:lvl>
  </w:abstractNum>
  <w:abstractNum w:abstractNumId="8" w15:restartNumberingAfterBreak="0">
    <w:nsid w:val="73DA39F7"/>
    <w:multiLevelType w:val="hybridMultilevel"/>
    <w:tmpl w:val="7E26E79A"/>
    <w:lvl w:ilvl="0" w:tplc="89E230A4">
      <w:start w:val="1"/>
      <w:numFmt w:val="decimalEnclosedCircle"/>
      <w:suff w:val="space"/>
      <w:lvlText w:val="%1"/>
      <w:lvlJc w:val="left"/>
      <w:pPr>
        <w:ind w:left="704" w:hanging="420"/>
      </w:pPr>
      <w:rPr>
        <w:rFonts w:asciiTheme="majorEastAsia" w:eastAsia="ＭＳ 明朝" w:hAnsiTheme="majorEastAsia" w:hint="eastAsia"/>
        <w:b/>
        <w:bCs w:val="0"/>
      </w:rPr>
    </w:lvl>
    <w:lvl w:ilvl="1" w:tplc="FFFFFFFF">
      <w:start w:val="1"/>
      <w:numFmt w:val="aiueoFullWidth"/>
      <w:lvlText w:val="(%2)"/>
      <w:lvlJc w:val="left"/>
      <w:pPr>
        <w:ind w:left="939" w:hanging="420"/>
      </w:pPr>
    </w:lvl>
    <w:lvl w:ilvl="2" w:tplc="FFFFFFFF">
      <w:start w:val="1"/>
      <w:numFmt w:val="decimalEnclosedCircle"/>
      <w:lvlText w:val="%3"/>
      <w:lvlJc w:val="left"/>
      <w:pPr>
        <w:ind w:left="1359" w:hanging="420"/>
      </w:pPr>
    </w:lvl>
    <w:lvl w:ilvl="3" w:tplc="FFFFFFFF">
      <w:start w:val="1"/>
      <w:numFmt w:val="decimal"/>
      <w:lvlText w:val="%4."/>
      <w:lvlJc w:val="left"/>
      <w:pPr>
        <w:ind w:left="1779" w:hanging="420"/>
      </w:pPr>
    </w:lvl>
    <w:lvl w:ilvl="4" w:tplc="FFFFFFFF">
      <w:start w:val="1"/>
      <w:numFmt w:val="aiueoFullWidth"/>
      <w:lvlText w:val="(%5)"/>
      <w:lvlJc w:val="left"/>
      <w:pPr>
        <w:ind w:left="2199" w:hanging="420"/>
      </w:pPr>
    </w:lvl>
    <w:lvl w:ilvl="5" w:tplc="FFFFFFFF">
      <w:start w:val="1"/>
      <w:numFmt w:val="decimalEnclosedCircle"/>
      <w:lvlText w:val="%6"/>
      <w:lvlJc w:val="left"/>
      <w:pPr>
        <w:ind w:left="2619" w:hanging="420"/>
      </w:pPr>
    </w:lvl>
    <w:lvl w:ilvl="6" w:tplc="FFFFFFFF">
      <w:start w:val="1"/>
      <w:numFmt w:val="decimal"/>
      <w:lvlText w:val="%7."/>
      <w:lvlJc w:val="left"/>
      <w:pPr>
        <w:ind w:left="3039" w:hanging="420"/>
      </w:pPr>
    </w:lvl>
    <w:lvl w:ilvl="7" w:tplc="FFFFFFFF">
      <w:start w:val="1"/>
      <w:numFmt w:val="aiueoFullWidth"/>
      <w:lvlText w:val="(%8)"/>
      <w:lvlJc w:val="left"/>
      <w:pPr>
        <w:ind w:left="3459" w:hanging="420"/>
      </w:pPr>
    </w:lvl>
    <w:lvl w:ilvl="8" w:tplc="FFFFFFFF">
      <w:start w:val="1"/>
      <w:numFmt w:val="decimalEnclosedCircle"/>
      <w:lvlText w:val="%9"/>
      <w:lvlJc w:val="left"/>
      <w:pPr>
        <w:ind w:left="3879" w:hanging="420"/>
      </w:pPr>
    </w:lvl>
  </w:abstractNum>
  <w:abstractNum w:abstractNumId="9" w15:restartNumberingAfterBreak="0">
    <w:nsid w:val="7EC46996"/>
    <w:multiLevelType w:val="hybridMultilevel"/>
    <w:tmpl w:val="8BD278C2"/>
    <w:lvl w:ilvl="0" w:tplc="78E46066">
      <w:start w:val="1"/>
      <w:numFmt w:val="decimalEnclosedCircle"/>
      <w:suff w:val="space"/>
      <w:lvlText w:val="%1"/>
      <w:lvlJc w:val="left"/>
      <w:pPr>
        <w:ind w:left="661" w:hanging="420"/>
      </w:pPr>
      <w:rPr>
        <w:rFonts w:asciiTheme="majorEastAsia" w:eastAsia="ＭＳ 明朝" w:hAnsiTheme="majorEastAsia"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num w:numId="1" w16cid:durableId="1962763827">
    <w:abstractNumId w:val="1"/>
  </w:num>
  <w:num w:numId="2" w16cid:durableId="193614498">
    <w:abstractNumId w:val="8"/>
  </w:num>
  <w:num w:numId="3" w16cid:durableId="117724535">
    <w:abstractNumId w:val="5"/>
  </w:num>
  <w:num w:numId="4" w16cid:durableId="2100758851">
    <w:abstractNumId w:val="9"/>
  </w:num>
  <w:num w:numId="5" w16cid:durableId="1743025451">
    <w:abstractNumId w:val="2"/>
  </w:num>
  <w:num w:numId="6" w16cid:durableId="1110050688">
    <w:abstractNumId w:val="0"/>
  </w:num>
  <w:num w:numId="7" w16cid:durableId="1086657173">
    <w:abstractNumId w:val="6"/>
  </w:num>
  <w:num w:numId="8" w16cid:durableId="707296214">
    <w:abstractNumId w:val="3"/>
  </w:num>
  <w:num w:numId="9" w16cid:durableId="135495125">
    <w:abstractNumId w:val="4"/>
  </w:num>
  <w:num w:numId="10" w16cid:durableId="74029922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182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00856"/>
    <w:rsid w:val="00005E74"/>
    <w:rsid w:val="00011349"/>
    <w:rsid w:val="00012B43"/>
    <w:rsid w:val="0001481E"/>
    <w:rsid w:val="00014856"/>
    <w:rsid w:val="00015A50"/>
    <w:rsid w:val="000200FD"/>
    <w:rsid w:val="000244D8"/>
    <w:rsid w:val="000250A0"/>
    <w:rsid w:val="00025C5A"/>
    <w:rsid w:val="0002702F"/>
    <w:rsid w:val="0002792F"/>
    <w:rsid w:val="00034ED6"/>
    <w:rsid w:val="0004057B"/>
    <w:rsid w:val="000421DF"/>
    <w:rsid w:val="00042B38"/>
    <w:rsid w:val="00045AB5"/>
    <w:rsid w:val="000505BD"/>
    <w:rsid w:val="00054290"/>
    <w:rsid w:val="000567E5"/>
    <w:rsid w:val="000658E8"/>
    <w:rsid w:val="000732A7"/>
    <w:rsid w:val="00073BAC"/>
    <w:rsid w:val="00076C3C"/>
    <w:rsid w:val="000903B8"/>
    <w:rsid w:val="00095991"/>
    <w:rsid w:val="000969DB"/>
    <w:rsid w:val="00096EBA"/>
    <w:rsid w:val="000A0D1E"/>
    <w:rsid w:val="000A1568"/>
    <w:rsid w:val="000A1E2E"/>
    <w:rsid w:val="000A5CDC"/>
    <w:rsid w:val="000A5F04"/>
    <w:rsid w:val="000B0CE6"/>
    <w:rsid w:val="000B0F84"/>
    <w:rsid w:val="000B1A18"/>
    <w:rsid w:val="000B45C1"/>
    <w:rsid w:val="000B5CA2"/>
    <w:rsid w:val="000B6B3E"/>
    <w:rsid w:val="000B7009"/>
    <w:rsid w:val="000C3F88"/>
    <w:rsid w:val="000C4091"/>
    <w:rsid w:val="000C4550"/>
    <w:rsid w:val="000C4FC6"/>
    <w:rsid w:val="000C73B9"/>
    <w:rsid w:val="000C7F8D"/>
    <w:rsid w:val="000D5FA2"/>
    <w:rsid w:val="000D6051"/>
    <w:rsid w:val="000E0B92"/>
    <w:rsid w:val="000E221E"/>
    <w:rsid w:val="000E2EDA"/>
    <w:rsid w:val="000E4D0D"/>
    <w:rsid w:val="000E67A2"/>
    <w:rsid w:val="000E794C"/>
    <w:rsid w:val="000F1F42"/>
    <w:rsid w:val="000F44CA"/>
    <w:rsid w:val="0010124B"/>
    <w:rsid w:val="0010439E"/>
    <w:rsid w:val="0011311E"/>
    <w:rsid w:val="00115686"/>
    <w:rsid w:val="001166D7"/>
    <w:rsid w:val="00120B99"/>
    <w:rsid w:val="00120D27"/>
    <w:rsid w:val="001217BC"/>
    <w:rsid w:val="001224BF"/>
    <w:rsid w:val="00124D82"/>
    <w:rsid w:val="00130B12"/>
    <w:rsid w:val="00130C9C"/>
    <w:rsid w:val="00131824"/>
    <w:rsid w:val="0013230B"/>
    <w:rsid w:val="00132EC2"/>
    <w:rsid w:val="00133DEC"/>
    <w:rsid w:val="00133FF1"/>
    <w:rsid w:val="001342F7"/>
    <w:rsid w:val="001372F8"/>
    <w:rsid w:val="001467E0"/>
    <w:rsid w:val="001470A7"/>
    <w:rsid w:val="00153DBF"/>
    <w:rsid w:val="00162A78"/>
    <w:rsid w:val="00167F52"/>
    <w:rsid w:val="0017088E"/>
    <w:rsid w:val="001728D6"/>
    <w:rsid w:val="00173C18"/>
    <w:rsid w:val="00174976"/>
    <w:rsid w:val="001761C0"/>
    <w:rsid w:val="001777F9"/>
    <w:rsid w:val="0017795E"/>
    <w:rsid w:val="0018166B"/>
    <w:rsid w:val="00185DAF"/>
    <w:rsid w:val="0019031D"/>
    <w:rsid w:val="001A0A02"/>
    <w:rsid w:val="001A21AA"/>
    <w:rsid w:val="001B492B"/>
    <w:rsid w:val="001B4E40"/>
    <w:rsid w:val="001B7590"/>
    <w:rsid w:val="001B79B6"/>
    <w:rsid w:val="001B7BAF"/>
    <w:rsid w:val="001B7C28"/>
    <w:rsid w:val="001C1998"/>
    <w:rsid w:val="001C4E86"/>
    <w:rsid w:val="001C6696"/>
    <w:rsid w:val="001D6BA8"/>
    <w:rsid w:val="001E2293"/>
    <w:rsid w:val="001F35B3"/>
    <w:rsid w:val="001F3A1E"/>
    <w:rsid w:val="002035C1"/>
    <w:rsid w:val="00204F38"/>
    <w:rsid w:val="00210012"/>
    <w:rsid w:val="0021006B"/>
    <w:rsid w:val="0021319B"/>
    <w:rsid w:val="00213D3C"/>
    <w:rsid w:val="00214489"/>
    <w:rsid w:val="00216BED"/>
    <w:rsid w:val="00216F2F"/>
    <w:rsid w:val="00222DD6"/>
    <w:rsid w:val="00223592"/>
    <w:rsid w:val="00223EE2"/>
    <w:rsid w:val="0022465F"/>
    <w:rsid w:val="00226532"/>
    <w:rsid w:val="00231552"/>
    <w:rsid w:val="002328D8"/>
    <w:rsid w:val="00234802"/>
    <w:rsid w:val="002349D3"/>
    <w:rsid w:val="00235812"/>
    <w:rsid w:val="0025023A"/>
    <w:rsid w:val="00251C1F"/>
    <w:rsid w:val="00252A17"/>
    <w:rsid w:val="00253FB2"/>
    <w:rsid w:val="002561DD"/>
    <w:rsid w:val="002657F1"/>
    <w:rsid w:val="00265E43"/>
    <w:rsid w:val="00266EB1"/>
    <w:rsid w:val="002753DE"/>
    <w:rsid w:val="00287B51"/>
    <w:rsid w:val="002919EE"/>
    <w:rsid w:val="00296939"/>
    <w:rsid w:val="00297CF3"/>
    <w:rsid w:val="002A15B1"/>
    <w:rsid w:val="002A29E5"/>
    <w:rsid w:val="002A3325"/>
    <w:rsid w:val="002A7701"/>
    <w:rsid w:val="002B1095"/>
    <w:rsid w:val="002B43C1"/>
    <w:rsid w:val="002B60C9"/>
    <w:rsid w:val="002C331F"/>
    <w:rsid w:val="002C6756"/>
    <w:rsid w:val="002D3ABD"/>
    <w:rsid w:val="002D4EC2"/>
    <w:rsid w:val="002D71DC"/>
    <w:rsid w:val="002D7C49"/>
    <w:rsid w:val="002E0583"/>
    <w:rsid w:val="002E19AB"/>
    <w:rsid w:val="002E3ED3"/>
    <w:rsid w:val="002E6100"/>
    <w:rsid w:val="002E73E3"/>
    <w:rsid w:val="003018DB"/>
    <w:rsid w:val="00305223"/>
    <w:rsid w:val="00305343"/>
    <w:rsid w:val="00313737"/>
    <w:rsid w:val="003158D3"/>
    <w:rsid w:val="003221A4"/>
    <w:rsid w:val="003235EC"/>
    <w:rsid w:val="003236C9"/>
    <w:rsid w:val="00324871"/>
    <w:rsid w:val="00326AB9"/>
    <w:rsid w:val="003325D8"/>
    <w:rsid w:val="00340B13"/>
    <w:rsid w:val="003446F4"/>
    <w:rsid w:val="0034784F"/>
    <w:rsid w:val="00352B38"/>
    <w:rsid w:val="003542D5"/>
    <w:rsid w:val="00355E6B"/>
    <w:rsid w:val="00355FC9"/>
    <w:rsid w:val="0036151B"/>
    <w:rsid w:val="00370BB9"/>
    <w:rsid w:val="003712FB"/>
    <w:rsid w:val="00371B2A"/>
    <w:rsid w:val="00381DBA"/>
    <w:rsid w:val="00383968"/>
    <w:rsid w:val="00387D8A"/>
    <w:rsid w:val="00390DA8"/>
    <w:rsid w:val="00391095"/>
    <w:rsid w:val="003956A2"/>
    <w:rsid w:val="003A2782"/>
    <w:rsid w:val="003A462F"/>
    <w:rsid w:val="003A4C60"/>
    <w:rsid w:val="003A7C2A"/>
    <w:rsid w:val="003B0704"/>
    <w:rsid w:val="003B50A9"/>
    <w:rsid w:val="003B6BE3"/>
    <w:rsid w:val="003C0717"/>
    <w:rsid w:val="003C3465"/>
    <w:rsid w:val="003C50BE"/>
    <w:rsid w:val="003C5F81"/>
    <w:rsid w:val="003D004D"/>
    <w:rsid w:val="003D2211"/>
    <w:rsid w:val="003D2FB6"/>
    <w:rsid w:val="003D57FB"/>
    <w:rsid w:val="003D7287"/>
    <w:rsid w:val="003E3E4C"/>
    <w:rsid w:val="003F0178"/>
    <w:rsid w:val="003F0385"/>
    <w:rsid w:val="003F2E0E"/>
    <w:rsid w:val="003F3143"/>
    <w:rsid w:val="003F575F"/>
    <w:rsid w:val="003F66E0"/>
    <w:rsid w:val="00401782"/>
    <w:rsid w:val="004033E6"/>
    <w:rsid w:val="00404240"/>
    <w:rsid w:val="004042F0"/>
    <w:rsid w:val="004067C1"/>
    <w:rsid w:val="00407931"/>
    <w:rsid w:val="00410379"/>
    <w:rsid w:val="0041144B"/>
    <w:rsid w:val="00413520"/>
    <w:rsid w:val="00415094"/>
    <w:rsid w:val="0041642A"/>
    <w:rsid w:val="004255A9"/>
    <w:rsid w:val="0043022E"/>
    <w:rsid w:val="00432A6E"/>
    <w:rsid w:val="004348F4"/>
    <w:rsid w:val="00434C18"/>
    <w:rsid w:val="00442788"/>
    <w:rsid w:val="0044376F"/>
    <w:rsid w:val="0044468F"/>
    <w:rsid w:val="0044690E"/>
    <w:rsid w:val="004474C5"/>
    <w:rsid w:val="00450270"/>
    <w:rsid w:val="00451AE5"/>
    <w:rsid w:val="00451CFC"/>
    <w:rsid w:val="00453D11"/>
    <w:rsid w:val="00455178"/>
    <w:rsid w:val="004564F0"/>
    <w:rsid w:val="00461894"/>
    <w:rsid w:val="00462692"/>
    <w:rsid w:val="0046292A"/>
    <w:rsid w:val="00462C25"/>
    <w:rsid w:val="00466FD2"/>
    <w:rsid w:val="00471996"/>
    <w:rsid w:val="00471D12"/>
    <w:rsid w:val="00481C9E"/>
    <w:rsid w:val="00483A1F"/>
    <w:rsid w:val="00486E0B"/>
    <w:rsid w:val="0048778D"/>
    <w:rsid w:val="00487B56"/>
    <w:rsid w:val="0049514E"/>
    <w:rsid w:val="004A2051"/>
    <w:rsid w:val="004A2B8D"/>
    <w:rsid w:val="004A73B5"/>
    <w:rsid w:val="004B4694"/>
    <w:rsid w:val="004B6DA5"/>
    <w:rsid w:val="004C0E4D"/>
    <w:rsid w:val="004C2505"/>
    <w:rsid w:val="004C3884"/>
    <w:rsid w:val="004C5B05"/>
    <w:rsid w:val="004D572D"/>
    <w:rsid w:val="004E3055"/>
    <w:rsid w:val="004E39D7"/>
    <w:rsid w:val="004F0644"/>
    <w:rsid w:val="004F5E4B"/>
    <w:rsid w:val="004F5FD3"/>
    <w:rsid w:val="004F7EE3"/>
    <w:rsid w:val="00504369"/>
    <w:rsid w:val="005054F9"/>
    <w:rsid w:val="00505B1B"/>
    <w:rsid w:val="00506687"/>
    <w:rsid w:val="00506ECF"/>
    <w:rsid w:val="00507F34"/>
    <w:rsid w:val="00510884"/>
    <w:rsid w:val="00510BA5"/>
    <w:rsid w:val="00514E34"/>
    <w:rsid w:val="00514FCF"/>
    <w:rsid w:val="00516B35"/>
    <w:rsid w:val="005225E2"/>
    <w:rsid w:val="0053012F"/>
    <w:rsid w:val="00530BEF"/>
    <w:rsid w:val="005311A4"/>
    <w:rsid w:val="00535386"/>
    <w:rsid w:val="00535E29"/>
    <w:rsid w:val="00542064"/>
    <w:rsid w:val="00544DEF"/>
    <w:rsid w:val="00544ECB"/>
    <w:rsid w:val="00551496"/>
    <w:rsid w:val="00551DB0"/>
    <w:rsid w:val="0055268B"/>
    <w:rsid w:val="005544F2"/>
    <w:rsid w:val="005555FD"/>
    <w:rsid w:val="005609DC"/>
    <w:rsid w:val="00562C5B"/>
    <w:rsid w:val="0056470B"/>
    <w:rsid w:val="0056615E"/>
    <w:rsid w:val="005662C7"/>
    <w:rsid w:val="00566DC0"/>
    <w:rsid w:val="005722B1"/>
    <w:rsid w:val="00572802"/>
    <w:rsid w:val="00572BF0"/>
    <w:rsid w:val="00574535"/>
    <w:rsid w:val="005754C2"/>
    <w:rsid w:val="005822E0"/>
    <w:rsid w:val="0058286D"/>
    <w:rsid w:val="00582DCF"/>
    <w:rsid w:val="00585BE0"/>
    <w:rsid w:val="00590928"/>
    <w:rsid w:val="00594EE6"/>
    <w:rsid w:val="00597DDA"/>
    <w:rsid w:val="005A14D2"/>
    <w:rsid w:val="005A2CE6"/>
    <w:rsid w:val="005A5A87"/>
    <w:rsid w:val="005B006B"/>
    <w:rsid w:val="005B5758"/>
    <w:rsid w:val="005B5A19"/>
    <w:rsid w:val="005B726A"/>
    <w:rsid w:val="005C251F"/>
    <w:rsid w:val="005C355A"/>
    <w:rsid w:val="005C3919"/>
    <w:rsid w:val="005C638A"/>
    <w:rsid w:val="005C78CA"/>
    <w:rsid w:val="005D4C08"/>
    <w:rsid w:val="005D6DC7"/>
    <w:rsid w:val="005D6FE3"/>
    <w:rsid w:val="005E48E7"/>
    <w:rsid w:val="005E65D9"/>
    <w:rsid w:val="005F06EF"/>
    <w:rsid w:val="005F0A82"/>
    <w:rsid w:val="005F100F"/>
    <w:rsid w:val="005F21F2"/>
    <w:rsid w:val="005F5076"/>
    <w:rsid w:val="005F71A0"/>
    <w:rsid w:val="006022C1"/>
    <w:rsid w:val="006037F2"/>
    <w:rsid w:val="00603CD7"/>
    <w:rsid w:val="006107FC"/>
    <w:rsid w:val="00611F01"/>
    <w:rsid w:val="00613DEA"/>
    <w:rsid w:val="00614AB9"/>
    <w:rsid w:val="006150E9"/>
    <w:rsid w:val="00623130"/>
    <w:rsid w:val="00627C82"/>
    <w:rsid w:val="006315E2"/>
    <w:rsid w:val="0063208A"/>
    <w:rsid w:val="00632688"/>
    <w:rsid w:val="006363D5"/>
    <w:rsid w:val="0064113F"/>
    <w:rsid w:val="00646800"/>
    <w:rsid w:val="00647DB8"/>
    <w:rsid w:val="00653715"/>
    <w:rsid w:val="006539A9"/>
    <w:rsid w:val="0066249C"/>
    <w:rsid w:val="00665E98"/>
    <w:rsid w:val="006704AE"/>
    <w:rsid w:val="006717FB"/>
    <w:rsid w:val="00676F29"/>
    <w:rsid w:val="0068288E"/>
    <w:rsid w:val="006869E3"/>
    <w:rsid w:val="006870A0"/>
    <w:rsid w:val="00690515"/>
    <w:rsid w:val="0069154D"/>
    <w:rsid w:val="0069157C"/>
    <w:rsid w:val="00695644"/>
    <w:rsid w:val="00696EAA"/>
    <w:rsid w:val="00697952"/>
    <w:rsid w:val="00697A78"/>
    <w:rsid w:val="006A01CC"/>
    <w:rsid w:val="006A0BAF"/>
    <w:rsid w:val="006B6082"/>
    <w:rsid w:val="006B6B74"/>
    <w:rsid w:val="006B7087"/>
    <w:rsid w:val="006C012D"/>
    <w:rsid w:val="006C2062"/>
    <w:rsid w:val="006C3BD0"/>
    <w:rsid w:val="006C474D"/>
    <w:rsid w:val="006C4DBA"/>
    <w:rsid w:val="006C5621"/>
    <w:rsid w:val="006C7A82"/>
    <w:rsid w:val="006C7AC3"/>
    <w:rsid w:val="006D16FF"/>
    <w:rsid w:val="006D22F1"/>
    <w:rsid w:val="006D600C"/>
    <w:rsid w:val="006D675A"/>
    <w:rsid w:val="006E1DCF"/>
    <w:rsid w:val="006E3A49"/>
    <w:rsid w:val="006E5152"/>
    <w:rsid w:val="006E5902"/>
    <w:rsid w:val="006E6688"/>
    <w:rsid w:val="006F13E9"/>
    <w:rsid w:val="006F2D3F"/>
    <w:rsid w:val="006F3227"/>
    <w:rsid w:val="006F36E3"/>
    <w:rsid w:val="006F3C55"/>
    <w:rsid w:val="00705065"/>
    <w:rsid w:val="00710C06"/>
    <w:rsid w:val="0071152B"/>
    <w:rsid w:val="00711BD1"/>
    <w:rsid w:val="007123FA"/>
    <w:rsid w:val="00716310"/>
    <w:rsid w:val="0071709E"/>
    <w:rsid w:val="0072157E"/>
    <w:rsid w:val="00724CD9"/>
    <w:rsid w:val="00725ED4"/>
    <w:rsid w:val="00732E09"/>
    <w:rsid w:val="00735FED"/>
    <w:rsid w:val="00736322"/>
    <w:rsid w:val="00740B14"/>
    <w:rsid w:val="00741C4C"/>
    <w:rsid w:val="00741E40"/>
    <w:rsid w:val="00741F34"/>
    <w:rsid w:val="00744E10"/>
    <w:rsid w:val="0074645F"/>
    <w:rsid w:val="0075027B"/>
    <w:rsid w:val="00751E31"/>
    <w:rsid w:val="0075529A"/>
    <w:rsid w:val="00761537"/>
    <w:rsid w:val="00763551"/>
    <w:rsid w:val="0076615E"/>
    <w:rsid w:val="00766667"/>
    <w:rsid w:val="00766C0A"/>
    <w:rsid w:val="00766E37"/>
    <w:rsid w:val="00767772"/>
    <w:rsid w:val="00771540"/>
    <w:rsid w:val="00776566"/>
    <w:rsid w:val="00781896"/>
    <w:rsid w:val="00783486"/>
    <w:rsid w:val="007962BB"/>
    <w:rsid w:val="007A0DCC"/>
    <w:rsid w:val="007A2594"/>
    <w:rsid w:val="007A3D4A"/>
    <w:rsid w:val="007A6E18"/>
    <w:rsid w:val="007B16E3"/>
    <w:rsid w:val="007B28B7"/>
    <w:rsid w:val="007B3C7B"/>
    <w:rsid w:val="007B4C5D"/>
    <w:rsid w:val="007C1BF6"/>
    <w:rsid w:val="007C1CE5"/>
    <w:rsid w:val="007C2476"/>
    <w:rsid w:val="007C53C1"/>
    <w:rsid w:val="007C5828"/>
    <w:rsid w:val="007C7C36"/>
    <w:rsid w:val="007D1A55"/>
    <w:rsid w:val="007D4A23"/>
    <w:rsid w:val="007D6613"/>
    <w:rsid w:val="007D75DB"/>
    <w:rsid w:val="007D7AA6"/>
    <w:rsid w:val="007E0CD2"/>
    <w:rsid w:val="007E25EC"/>
    <w:rsid w:val="007E41DE"/>
    <w:rsid w:val="007E4722"/>
    <w:rsid w:val="007E47E9"/>
    <w:rsid w:val="007F0684"/>
    <w:rsid w:val="007F172B"/>
    <w:rsid w:val="007F500C"/>
    <w:rsid w:val="007F5CD4"/>
    <w:rsid w:val="007F6871"/>
    <w:rsid w:val="00801AE4"/>
    <w:rsid w:val="008075F2"/>
    <w:rsid w:val="00810BE9"/>
    <w:rsid w:val="00814FFB"/>
    <w:rsid w:val="00815F12"/>
    <w:rsid w:val="00816FF9"/>
    <w:rsid w:val="0082166A"/>
    <w:rsid w:val="008255A6"/>
    <w:rsid w:val="00834604"/>
    <w:rsid w:val="0083512D"/>
    <w:rsid w:val="00835A71"/>
    <w:rsid w:val="0083760E"/>
    <w:rsid w:val="00837F19"/>
    <w:rsid w:val="008454FF"/>
    <w:rsid w:val="00851396"/>
    <w:rsid w:val="00853042"/>
    <w:rsid w:val="008552C3"/>
    <w:rsid w:val="00856155"/>
    <w:rsid w:val="00856D41"/>
    <w:rsid w:val="00864C9C"/>
    <w:rsid w:val="008656F3"/>
    <w:rsid w:val="0086613B"/>
    <w:rsid w:val="0088337A"/>
    <w:rsid w:val="00891C88"/>
    <w:rsid w:val="00893C07"/>
    <w:rsid w:val="008A08AB"/>
    <w:rsid w:val="008A2003"/>
    <w:rsid w:val="008A357D"/>
    <w:rsid w:val="008A4E05"/>
    <w:rsid w:val="008C170B"/>
    <w:rsid w:val="008D2E78"/>
    <w:rsid w:val="008D3902"/>
    <w:rsid w:val="008D4515"/>
    <w:rsid w:val="008D51F1"/>
    <w:rsid w:val="008E02F8"/>
    <w:rsid w:val="008E0E8B"/>
    <w:rsid w:val="008E656C"/>
    <w:rsid w:val="008E7454"/>
    <w:rsid w:val="008F3B95"/>
    <w:rsid w:val="008F5450"/>
    <w:rsid w:val="008F7D13"/>
    <w:rsid w:val="00900D93"/>
    <w:rsid w:val="00900ED9"/>
    <w:rsid w:val="0090360F"/>
    <w:rsid w:val="0090392F"/>
    <w:rsid w:val="009106AF"/>
    <w:rsid w:val="00910FF5"/>
    <w:rsid w:val="00912D7C"/>
    <w:rsid w:val="009140F1"/>
    <w:rsid w:val="00914E85"/>
    <w:rsid w:val="0091555A"/>
    <w:rsid w:val="00916A9C"/>
    <w:rsid w:val="00917401"/>
    <w:rsid w:val="00917975"/>
    <w:rsid w:val="00920007"/>
    <w:rsid w:val="0092056E"/>
    <w:rsid w:val="00921448"/>
    <w:rsid w:val="00931A8C"/>
    <w:rsid w:val="009327EA"/>
    <w:rsid w:val="00933087"/>
    <w:rsid w:val="0093753F"/>
    <w:rsid w:val="0094365D"/>
    <w:rsid w:val="00943ED0"/>
    <w:rsid w:val="00943EEF"/>
    <w:rsid w:val="00956DA5"/>
    <w:rsid w:val="00960204"/>
    <w:rsid w:val="00960986"/>
    <w:rsid w:val="00961A24"/>
    <w:rsid w:val="00962B8A"/>
    <w:rsid w:val="0096307C"/>
    <w:rsid w:val="0096404C"/>
    <w:rsid w:val="00964B19"/>
    <w:rsid w:val="009663F3"/>
    <w:rsid w:val="009666D2"/>
    <w:rsid w:val="009726B6"/>
    <w:rsid w:val="009726D5"/>
    <w:rsid w:val="00972E6E"/>
    <w:rsid w:val="00974317"/>
    <w:rsid w:val="009745E8"/>
    <w:rsid w:val="009764EF"/>
    <w:rsid w:val="00976C35"/>
    <w:rsid w:val="00984747"/>
    <w:rsid w:val="0098484D"/>
    <w:rsid w:val="0098683B"/>
    <w:rsid w:val="00987374"/>
    <w:rsid w:val="00993C03"/>
    <w:rsid w:val="00997C97"/>
    <w:rsid w:val="00997FDC"/>
    <w:rsid w:val="009A0FA6"/>
    <w:rsid w:val="009A2BD3"/>
    <w:rsid w:val="009A51FC"/>
    <w:rsid w:val="009A538E"/>
    <w:rsid w:val="009B0468"/>
    <w:rsid w:val="009B3873"/>
    <w:rsid w:val="009C091F"/>
    <w:rsid w:val="009C0C6C"/>
    <w:rsid w:val="009C1950"/>
    <w:rsid w:val="009C5345"/>
    <w:rsid w:val="009C63D4"/>
    <w:rsid w:val="009C719F"/>
    <w:rsid w:val="009C72B9"/>
    <w:rsid w:val="009C7B97"/>
    <w:rsid w:val="009E4C38"/>
    <w:rsid w:val="009E5FAA"/>
    <w:rsid w:val="009F0C98"/>
    <w:rsid w:val="009F0D01"/>
    <w:rsid w:val="009F1350"/>
    <w:rsid w:val="009F186B"/>
    <w:rsid w:val="00A0058B"/>
    <w:rsid w:val="00A00789"/>
    <w:rsid w:val="00A02253"/>
    <w:rsid w:val="00A02289"/>
    <w:rsid w:val="00A031C2"/>
    <w:rsid w:val="00A03AE8"/>
    <w:rsid w:val="00A04F19"/>
    <w:rsid w:val="00A123DB"/>
    <w:rsid w:val="00A12899"/>
    <w:rsid w:val="00A13C31"/>
    <w:rsid w:val="00A16249"/>
    <w:rsid w:val="00A16E66"/>
    <w:rsid w:val="00A170EE"/>
    <w:rsid w:val="00A1763D"/>
    <w:rsid w:val="00A212DB"/>
    <w:rsid w:val="00A225E5"/>
    <w:rsid w:val="00A24F3A"/>
    <w:rsid w:val="00A26538"/>
    <w:rsid w:val="00A26E95"/>
    <w:rsid w:val="00A27E73"/>
    <w:rsid w:val="00A32729"/>
    <w:rsid w:val="00A332AC"/>
    <w:rsid w:val="00A3599A"/>
    <w:rsid w:val="00A3712C"/>
    <w:rsid w:val="00A42054"/>
    <w:rsid w:val="00A42C20"/>
    <w:rsid w:val="00A45F45"/>
    <w:rsid w:val="00A4795C"/>
    <w:rsid w:val="00A513B1"/>
    <w:rsid w:val="00A5470E"/>
    <w:rsid w:val="00A5598D"/>
    <w:rsid w:val="00A61428"/>
    <w:rsid w:val="00A621C7"/>
    <w:rsid w:val="00A652E6"/>
    <w:rsid w:val="00A74A28"/>
    <w:rsid w:val="00A759AB"/>
    <w:rsid w:val="00A76906"/>
    <w:rsid w:val="00A776A8"/>
    <w:rsid w:val="00A81470"/>
    <w:rsid w:val="00A8251D"/>
    <w:rsid w:val="00A83E7E"/>
    <w:rsid w:val="00A84339"/>
    <w:rsid w:val="00A85DDB"/>
    <w:rsid w:val="00A94EE7"/>
    <w:rsid w:val="00A95A40"/>
    <w:rsid w:val="00A97631"/>
    <w:rsid w:val="00AA1546"/>
    <w:rsid w:val="00AA5C3C"/>
    <w:rsid w:val="00AA62BB"/>
    <w:rsid w:val="00AB2953"/>
    <w:rsid w:val="00AB35BA"/>
    <w:rsid w:val="00AB6DF3"/>
    <w:rsid w:val="00AC0A9A"/>
    <w:rsid w:val="00AC252A"/>
    <w:rsid w:val="00AC30F0"/>
    <w:rsid w:val="00AC345F"/>
    <w:rsid w:val="00AC4EC3"/>
    <w:rsid w:val="00AC5EEF"/>
    <w:rsid w:val="00AC6B73"/>
    <w:rsid w:val="00AD23D4"/>
    <w:rsid w:val="00AD2A91"/>
    <w:rsid w:val="00AD4879"/>
    <w:rsid w:val="00AD57A5"/>
    <w:rsid w:val="00AD655C"/>
    <w:rsid w:val="00AE376B"/>
    <w:rsid w:val="00AE6783"/>
    <w:rsid w:val="00AF0E08"/>
    <w:rsid w:val="00AF3585"/>
    <w:rsid w:val="00AF444C"/>
    <w:rsid w:val="00AF66C5"/>
    <w:rsid w:val="00AF7FBC"/>
    <w:rsid w:val="00B01C3C"/>
    <w:rsid w:val="00B040C7"/>
    <w:rsid w:val="00B05632"/>
    <w:rsid w:val="00B10576"/>
    <w:rsid w:val="00B11D5A"/>
    <w:rsid w:val="00B152FC"/>
    <w:rsid w:val="00B1536D"/>
    <w:rsid w:val="00B17BD2"/>
    <w:rsid w:val="00B20F15"/>
    <w:rsid w:val="00B2314B"/>
    <w:rsid w:val="00B242F1"/>
    <w:rsid w:val="00B244DC"/>
    <w:rsid w:val="00B36A42"/>
    <w:rsid w:val="00B40869"/>
    <w:rsid w:val="00B44F61"/>
    <w:rsid w:val="00B46790"/>
    <w:rsid w:val="00B52CE6"/>
    <w:rsid w:val="00B57263"/>
    <w:rsid w:val="00B57A52"/>
    <w:rsid w:val="00B64464"/>
    <w:rsid w:val="00B67B13"/>
    <w:rsid w:val="00B70504"/>
    <w:rsid w:val="00B70C1B"/>
    <w:rsid w:val="00B70F55"/>
    <w:rsid w:val="00B70F5C"/>
    <w:rsid w:val="00B7257B"/>
    <w:rsid w:val="00B77701"/>
    <w:rsid w:val="00B80177"/>
    <w:rsid w:val="00B8128D"/>
    <w:rsid w:val="00B8389E"/>
    <w:rsid w:val="00B8438C"/>
    <w:rsid w:val="00B8758E"/>
    <w:rsid w:val="00B87B1F"/>
    <w:rsid w:val="00B96174"/>
    <w:rsid w:val="00B96211"/>
    <w:rsid w:val="00BA5900"/>
    <w:rsid w:val="00BA6062"/>
    <w:rsid w:val="00BB187E"/>
    <w:rsid w:val="00BB368C"/>
    <w:rsid w:val="00BB4227"/>
    <w:rsid w:val="00BB4725"/>
    <w:rsid w:val="00BB603B"/>
    <w:rsid w:val="00BB6BAB"/>
    <w:rsid w:val="00BC170B"/>
    <w:rsid w:val="00BC2F1D"/>
    <w:rsid w:val="00BC4705"/>
    <w:rsid w:val="00BC548A"/>
    <w:rsid w:val="00BC59CB"/>
    <w:rsid w:val="00BC7C3C"/>
    <w:rsid w:val="00BD04A8"/>
    <w:rsid w:val="00BD6326"/>
    <w:rsid w:val="00BD644F"/>
    <w:rsid w:val="00BE188B"/>
    <w:rsid w:val="00BE1BD2"/>
    <w:rsid w:val="00BE1BD3"/>
    <w:rsid w:val="00BE1F7E"/>
    <w:rsid w:val="00BE32D5"/>
    <w:rsid w:val="00BF19CA"/>
    <w:rsid w:val="00BF3691"/>
    <w:rsid w:val="00BF7CEB"/>
    <w:rsid w:val="00C063F7"/>
    <w:rsid w:val="00C10B2A"/>
    <w:rsid w:val="00C11A22"/>
    <w:rsid w:val="00C12631"/>
    <w:rsid w:val="00C16060"/>
    <w:rsid w:val="00C17663"/>
    <w:rsid w:val="00C22806"/>
    <w:rsid w:val="00C23939"/>
    <w:rsid w:val="00C23A74"/>
    <w:rsid w:val="00C24332"/>
    <w:rsid w:val="00C2630E"/>
    <w:rsid w:val="00C33171"/>
    <w:rsid w:val="00C338ED"/>
    <w:rsid w:val="00C33D5D"/>
    <w:rsid w:val="00C347C6"/>
    <w:rsid w:val="00C35989"/>
    <w:rsid w:val="00C4027B"/>
    <w:rsid w:val="00C409CF"/>
    <w:rsid w:val="00C42CDF"/>
    <w:rsid w:val="00C43D24"/>
    <w:rsid w:val="00C44A41"/>
    <w:rsid w:val="00C53D93"/>
    <w:rsid w:val="00C54D29"/>
    <w:rsid w:val="00C57948"/>
    <w:rsid w:val="00C60B3C"/>
    <w:rsid w:val="00C612F0"/>
    <w:rsid w:val="00C63D6E"/>
    <w:rsid w:val="00C63DF2"/>
    <w:rsid w:val="00C64398"/>
    <w:rsid w:val="00C65442"/>
    <w:rsid w:val="00C655B0"/>
    <w:rsid w:val="00C71147"/>
    <w:rsid w:val="00C72AF5"/>
    <w:rsid w:val="00C75D4A"/>
    <w:rsid w:val="00C76930"/>
    <w:rsid w:val="00C81C2F"/>
    <w:rsid w:val="00C820CB"/>
    <w:rsid w:val="00C82BB3"/>
    <w:rsid w:val="00C82EE6"/>
    <w:rsid w:val="00C85DA0"/>
    <w:rsid w:val="00C87476"/>
    <w:rsid w:val="00C87F57"/>
    <w:rsid w:val="00C90810"/>
    <w:rsid w:val="00C9285C"/>
    <w:rsid w:val="00C9399D"/>
    <w:rsid w:val="00C95EE5"/>
    <w:rsid w:val="00CA0351"/>
    <w:rsid w:val="00CA1713"/>
    <w:rsid w:val="00CA1BEB"/>
    <w:rsid w:val="00CA6FF6"/>
    <w:rsid w:val="00CA7716"/>
    <w:rsid w:val="00CB463D"/>
    <w:rsid w:val="00CB48B6"/>
    <w:rsid w:val="00CB48F5"/>
    <w:rsid w:val="00CC34B3"/>
    <w:rsid w:val="00CC4F47"/>
    <w:rsid w:val="00CC531B"/>
    <w:rsid w:val="00CC5B07"/>
    <w:rsid w:val="00CC72F0"/>
    <w:rsid w:val="00CD1086"/>
    <w:rsid w:val="00CD2D06"/>
    <w:rsid w:val="00CD372F"/>
    <w:rsid w:val="00CD408B"/>
    <w:rsid w:val="00CD4949"/>
    <w:rsid w:val="00CE0773"/>
    <w:rsid w:val="00CE1B17"/>
    <w:rsid w:val="00CE21A3"/>
    <w:rsid w:val="00CE2E65"/>
    <w:rsid w:val="00CE412D"/>
    <w:rsid w:val="00D0283C"/>
    <w:rsid w:val="00D04330"/>
    <w:rsid w:val="00D07108"/>
    <w:rsid w:val="00D10B41"/>
    <w:rsid w:val="00D13A41"/>
    <w:rsid w:val="00D14086"/>
    <w:rsid w:val="00D235E4"/>
    <w:rsid w:val="00D23878"/>
    <w:rsid w:val="00D2641E"/>
    <w:rsid w:val="00D26FB2"/>
    <w:rsid w:val="00D30157"/>
    <w:rsid w:val="00D30469"/>
    <w:rsid w:val="00D32A14"/>
    <w:rsid w:val="00D353B2"/>
    <w:rsid w:val="00D40933"/>
    <w:rsid w:val="00D45DE3"/>
    <w:rsid w:val="00D4681B"/>
    <w:rsid w:val="00D46BF3"/>
    <w:rsid w:val="00D543C0"/>
    <w:rsid w:val="00D56830"/>
    <w:rsid w:val="00D64717"/>
    <w:rsid w:val="00D65C08"/>
    <w:rsid w:val="00D70A1A"/>
    <w:rsid w:val="00D7100E"/>
    <w:rsid w:val="00D72A3F"/>
    <w:rsid w:val="00D75576"/>
    <w:rsid w:val="00D75AA1"/>
    <w:rsid w:val="00D80FDF"/>
    <w:rsid w:val="00D87682"/>
    <w:rsid w:val="00D901DC"/>
    <w:rsid w:val="00D90A88"/>
    <w:rsid w:val="00D90C3B"/>
    <w:rsid w:val="00D92193"/>
    <w:rsid w:val="00D96EDE"/>
    <w:rsid w:val="00D97739"/>
    <w:rsid w:val="00DA2231"/>
    <w:rsid w:val="00DA2773"/>
    <w:rsid w:val="00DA328A"/>
    <w:rsid w:val="00DA32A8"/>
    <w:rsid w:val="00DA35C0"/>
    <w:rsid w:val="00DA5DEB"/>
    <w:rsid w:val="00DA77DC"/>
    <w:rsid w:val="00DB07B7"/>
    <w:rsid w:val="00DB0D17"/>
    <w:rsid w:val="00DB0FF8"/>
    <w:rsid w:val="00DB24C5"/>
    <w:rsid w:val="00DB39D1"/>
    <w:rsid w:val="00DB3C6D"/>
    <w:rsid w:val="00DB62E4"/>
    <w:rsid w:val="00DB6F41"/>
    <w:rsid w:val="00DB74A0"/>
    <w:rsid w:val="00DB7926"/>
    <w:rsid w:val="00DC0D67"/>
    <w:rsid w:val="00DC2ED4"/>
    <w:rsid w:val="00DC451C"/>
    <w:rsid w:val="00DC4874"/>
    <w:rsid w:val="00DC4E08"/>
    <w:rsid w:val="00DD0B64"/>
    <w:rsid w:val="00DD2911"/>
    <w:rsid w:val="00DD2EAF"/>
    <w:rsid w:val="00DD42BB"/>
    <w:rsid w:val="00DD4BCC"/>
    <w:rsid w:val="00DE7A71"/>
    <w:rsid w:val="00DF2097"/>
    <w:rsid w:val="00DF286C"/>
    <w:rsid w:val="00DF4DCE"/>
    <w:rsid w:val="00DF5DE9"/>
    <w:rsid w:val="00DF6CAD"/>
    <w:rsid w:val="00DF7010"/>
    <w:rsid w:val="00E02A81"/>
    <w:rsid w:val="00E02C61"/>
    <w:rsid w:val="00E04F1A"/>
    <w:rsid w:val="00E05801"/>
    <w:rsid w:val="00E06CA3"/>
    <w:rsid w:val="00E078B1"/>
    <w:rsid w:val="00E13EAC"/>
    <w:rsid w:val="00E14AE3"/>
    <w:rsid w:val="00E17950"/>
    <w:rsid w:val="00E17B31"/>
    <w:rsid w:val="00E213FD"/>
    <w:rsid w:val="00E220C9"/>
    <w:rsid w:val="00E24B2D"/>
    <w:rsid w:val="00E3004C"/>
    <w:rsid w:val="00E3460F"/>
    <w:rsid w:val="00E349DF"/>
    <w:rsid w:val="00E35A63"/>
    <w:rsid w:val="00E37DB6"/>
    <w:rsid w:val="00E406D3"/>
    <w:rsid w:val="00E4212F"/>
    <w:rsid w:val="00E423E9"/>
    <w:rsid w:val="00E429E7"/>
    <w:rsid w:val="00E42AC8"/>
    <w:rsid w:val="00E47318"/>
    <w:rsid w:val="00E50A0F"/>
    <w:rsid w:val="00E52D05"/>
    <w:rsid w:val="00E539DB"/>
    <w:rsid w:val="00E55D09"/>
    <w:rsid w:val="00E57237"/>
    <w:rsid w:val="00E61DA0"/>
    <w:rsid w:val="00E62C8D"/>
    <w:rsid w:val="00E64181"/>
    <w:rsid w:val="00E64377"/>
    <w:rsid w:val="00E64D0B"/>
    <w:rsid w:val="00E73CB7"/>
    <w:rsid w:val="00E85A48"/>
    <w:rsid w:val="00E86A05"/>
    <w:rsid w:val="00E933B5"/>
    <w:rsid w:val="00E933E4"/>
    <w:rsid w:val="00E97BA3"/>
    <w:rsid w:val="00EA11B5"/>
    <w:rsid w:val="00EA1425"/>
    <w:rsid w:val="00EA33FE"/>
    <w:rsid w:val="00EA5167"/>
    <w:rsid w:val="00EB1A2A"/>
    <w:rsid w:val="00EB2062"/>
    <w:rsid w:val="00EB5AF2"/>
    <w:rsid w:val="00EB6870"/>
    <w:rsid w:val="00EC106A"/>
    <w:rsid w:val="00ED4BE6"/>
    <w:rsid w:val="00EE529B"/>
    <w:rsid w:val="00EE6D01"/>
    <w:rsid w:val="00EE6DB1"/>
    <w:rsid w:val="00EE71F0"/>
    <w:rsid w:val="00EF0A09"/>
    <w:rsid w:val="00EF1F9B"/>
    <w:rsid w:val="00EF2A45"/>
    <w:rsid w:val="00EF44D4"/>
    <w:rsid w:val="00EF4E9C"/>
    <w:rsid w:val="00EF6422"/>
    <w:rsid w:val="00F01B44"/>
    <w:rsid w:val="00F14D58"/>
    <w:rsid w:val="00F172F3"/>
    <w:rsid w:val="00F20E2A"/>
    <w:rsid w:val="00F21D92"/>
    <w:rsid w:val="00F23FD6"/>
    <w:rsid w:val="00F24A2B"/>
    <w:rsid w:val="00F279EE"/>
    <w:rsid w:val="00F32F9B"/>
    <w:rsid w:val="00F35B51"/>
    <w:rsid w:val="00F4014D"/>
    <w:rsid w:val="00F4124E"/>
    <w:rsid w:val="00F43477"/>
    <w:rsid w:val="00F4371D"/>
    <w:rsid w:val="00F43F7C"/>
    <w:rsid w:val="00F440BE"/>
    <w:rsid w:val="00F56B66"/>
    <w:rsid w:val="00F57482"/>
    <w:rsid w:val="00F66C28"/>
    <w:rsid w:val="00F70294"/>
    <w:rsid w:val="00F72266"/>
    <w:rsid w:val="00F76EFA"/>
    <w:rsid w:val="00F80C9A"/>
    <w:rsid w:val="00F82E79"/>
    <w:rsid w:val="00F941AF"/>
    <w:rsid w:val="00F94495"/>
    <w:rsid w:val="00F97057"/>
    <w:rsid w:val="00F97744"/>
    <w:rsid w:val="00FA3098"/>
    <w:rsid w:val="00FA338B"/>
    <w:rsid w:val="00FA6BEB"/>
    <w:rsid w:val="00FA7D71"/>
    <w:rsid w:val="00FB0A8C"/>
    <w:rsid w:val="00FB22EF"/>
    <w:rsid w:val="00FB2A35"/>
    <w:rsid w:val="00FC34D7"/>
    <w:rsid w:val="00FC48B1"/>
    <w:rsid w:val="00FC4B0A"/>
    <w:rsid w:val="00FC652B"/>
    <w:rsid w:val="00FD129B"/>
    <w:rsid w:val="00FD5ADB"/>
    <w:rsid w:val="00FE5916"/>
    <w:rsid w:val="00FE64AF"/>
    <w:rsid w:val="00FF2BDF"/>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2273">
      <v:textbox inset="5.85pt,.7pt,5.85pt,.7pt"/>
    </o:shapedefaults>
    <o:shapelayout v:ext="edit">
      <o:idmap v:ext="edit" data="1"/>
    </o:shapelayout>
  </w:shapeDefaults>
  <w:decimalSymbol w:val="."/>
  <w:listSeparator w:val=","/>
  <w14:docId w14:val="29E1B784"/>
  <w15:docId w15:val="{7B2DE299-03F9-4EDF-A23C-877CBAB8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7A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2">
    <w:name w:val="Body Text 2"/>
    <w:basedOn w:val="a"/>
    <w:link w:val="20"/>
    <w:semiHidden/>
    <w:rsid w:val="00535E29"/>
    <w:rPr>
      <w:rFonts w:ascii="Century" w:eastAsia="ＭＳ ゴシック" w:hAnsi="Century" w:cs="Times New Roman"/>
      <w:sz w:val="22"/>
      <w:szCs w:val="24"/>
    </w:rPr>
  </w:style>
  <w:style w:type="character" w:customStyle="1" w:styleId="20">
    <w:name w:val="本文 2 (文字)"/>
    <w:basedOn w:val="a0"/>
    <w:link w:val="2"/>
    <w:semiHidden/>
    <w:rsid w:val="00535E29"/>
    <w:rPr>
      <w:rFonts w:ascii="Century" w:eastAsia="ＭＳ ゴシック" w:hAnsi="Century" w:cs="Times New Roman"/>
      <w:sz w:val="22"/>
      <w:szCs w:val="24"/>
    </w:rPr>
  </w:style>
  <w:style w:type="paragraph" w:styleId="a9">
    <w:name w:val="List Paragraph"/>
    <w:basedOn w:val="a"/>
    <w:uiPriority w:val="34"/>
    <w:qFormat/>
    <w:rsid w:val="00B36A42"/>
    <w:pPr>
      <w:ind w:leftChars="400" w:left="840"/>
    </w:pPr>
  </w:style>
  <w:style w:type="paragraph" w:styleId="aa">
    <w:name w:val="Body Text Indent"/>
    <w:basedOn w:val="a"/>
    <w:link w:val="ab"/>
    <w:uiPriority w:val="99"/>
    <w:semiHidden/>
    <w:unhideWhenUsed/>
    <w:rsid w:val="00AC5EEF"/>
    <w:pPr>
      <w:ind w:leftChars="400" w:left="851"/>
    </w:pPr>
  </w:style>
  <w:style w:type="character" w:customStyle="1" w:styleId="ab">
    <w:name w:val="本文インデント (文字)"/>
    <w:basedOn w:val="a0"/>
    <w:link w:val="aa"/>
    <w:uiPriority w:val="99"/>
    <w:semiHidden/>
    <w:rsid w:val="00AC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26435521">
      <w:bodyDiv w:val="1"/>
      <w:marLeft w:val="0"/>
      <w:marRight w:val="0"/>
      <w:marTop w:val="0"/>
      <w:marBottom w:val="0"/>
      <w:divBdr>
        <w:top w:val="none" w:sz="0" w:space="0" w:color="auto"/>
        <w:left w:val="none" w:sz="0" w:space="0" w:color="auto"/>
        <w:bottom w:val="none" w:sz="0" w:space="0" w:color="auto"/>
        <w:right w:val="none" w:sz="0" w:space="0" w:color="auto"/>
      </w:divBdr>
    </w:div>
    <w:div w:id="321083387">
      <w:bodyDiv w:val="1"/>
      <w:marLeft w:val="0"/>
      <w:marRight w:val="0"/>
      <w:marTop w:val="0"/>
      <w:marBottom w:val="0"/>
      <w:divBdr>
        <w:top w:val="none" w:sz="0" w:space="0" w:color="auto"/>
        <w:left w:val="none" w:sz="0" w:space="0" w:color="auto"/>
        <w:bottom w:val="none" w:sz="0" w:space="0" w:color="auto"/>
        <w:right w:val="none" w:sz="0" w:space="0" w:color="auto"/>
      </w:divBdr>
    </w:div>
    <w:div w:id="465584065">
      <w:bodyDiv w:val="1"/>
      <w:marLeft w:val="0"/>
      <w:marRight w:val="0"/>
      <w:marTop w:val="0"/>
      <w:marBottom w:val="0"/>
      <w:divBdr>
        <w:top w:val="none" w:sz="0" w:space="0" w:color="auto"/>
        <w:left w:val="none" w:sz="0" w:space="0" w:color="auto"/>
        <w:bottom w:val="none" w:sz="0" w:space="0" w:color="auto"/>
        <w:right w:val="none" w:sz="0" w:space="0" w:color="auto"/>
      </w:divBdr>
    </w:div>
    <w:div w:id="539050780">
      <w:bodyDiv w:val="1"/>
      <w:marLeft w:val="0"/>
      <w:marRight w:val="0"/>
      <w:marTop w:val="0"/>
      <w:marBottom w:val="0"/>
      <w:divBdr>
        <w:top w:val="none" w:sz="0" w:space="0" w:color="auto"/>
        <w:left w:val="none" w:sz="0" w:space="0" w:color="auto"/>
        <w:bottom w:val="none" w:sz="0" w:space="0" w:color="auto"/>
        <w:right w:val="none" w:sz="0" w:space="0" w:color="auto"/>
      </w:divBdr>
    </w:div>
    <w:div w:id="674846960">
      <w:bodyDiv w:val="1"/>
      <w:marLeft w:val="0"/>
      <w:marRight w:val="0"/>
      <w:marTop w:val="0"/>
      <w:marBottom w:val="0"/>
      <w:divBdr>
        <w:top w:val="none" w:sz="0" w:space="0" w:color="auto"/>
        <w:left w:val="none" w:sz="0" w:space="0" w:color="auto"/>
        <w:bottom w:val="none" w:sz="0" w:space="0" w:color="auto"/>
        <w:right w:val="none" w:sz="0" w:space="0" w:color="auto"/>
      </w:divBdr>
    </w:div>
    <w:div w:id="980496683">
      <w:bodyDiv w:val="1"/>
      <w:marLeft w:val="0"/>
      <w:marRight w:val="0"/>
      <w:marTop w:val="0"/>
      <w:marBottom w:val="0"/>
      <w:divBdr>
        <w:top w:val="none" w:sz="0" w:space="0" w:color="auto"/>
        <w:left w:val="none" w:sz="0" w:space="0" w:color="auto"/>
        <w:bottom w:val="none" w:sz="0" w:space="0" w:color="auto"/>
        <w:right w:val="none" w:sz="0" w:space="0" w:color="auto"/>
      </w:divBdr>
    </w:div>
    <w:div w:id="1120414413">
      <w:bodyDiv w:val="1"/>
      <w:marLeft w:val="0"/>
      <w:marRight w:val="0"/>
      <w:marTop w:val="0"/>
      <w:marBottom w:val="0"/>
      <w:divBdr>
        <w:top w:val="none" w:sz="0" w:space="0" w:color="auto"/>
        <w:left w:val="none" w:sz="0" w:space="0" w:color="auto"/>
        <w:bottom w:val="none" w:sz="0" w:space="0" w:color="auto"/>
        <w:right w:val="none" w:sz="0" w:space="0" w:color="auto"/>
      </w:divBdr>
    </w:div>
    <w:div w:id="1319386776">
      <w:bodyDiv w:val="1"/>
      <w:marLeft w:val="0"/>
      <w:marRight w:val="0"/>
      <w:marTop w:val="0"/>
      <w:marBottom w:val="0"/>
      <w:divBdr>
        <w:top w:val="none" w:sz="0" w:space="0" w:color="auto"/>
        <w:left w:val="none" w:sz="0" w:space="0" w:color="auto"/>
        <w:bottom w:val="none" w:sz="0" w:space="0" w:color="auto"/>
        <w:right w:val="none" w:sz="0" w:space="0" w:color="auto"/>
      </w:divBdr>
    </w:div>
    <w:div w:id="1386484931">
      <w:bodyDiv w:val="1"/>
      <w:marLeft w:val="0"/>
      <w:marRight w:val="0"/>
      <w:marTop w:val="0"/>
      <w:marBottom w:val="0"/>
      <w:divBdr>
        <w:top w:val="none" w:sz="0" w:space="0" w:color="auto"/>
        <w:left w:val="none" w:sz="0" w:space="0" w:color="auto"/>
        <w:bottom w:val="none" w:sz="0" w:space="0" w:color="auto"/>
        <w:right w:val="none" w:sz="0" w:space="0" w:color="auto"/>
      </w:divBdr>
    </w:div>
    <w:div w:id="1415736439">
      <w:bodyDiv w:val="1"/>
      <w:marLeft w:val="0"/>
      <w:marRight w:val="0"/>
      <w:marTop w:val="0"/>
      <w:marBottom w:val="0"/>
      <w:divBdr>
        <w:top w:val="none" w:sz="0" w:space="0" w:color="auto"/>
        <w:left w:val="none" w:sz="0" w:space="0" w:color="auto"/>
        <w:bottom w:val="none" w:sz="0" w:space="0" w:color="auto"/>
        <w:right w:val="none" w:sz="0" w:space="0" w:color="auto"/>
      </w:divBdr>
    </w:div>
    <w:div w:id="1767380357">
      <w:bodyDiv w:val="1"/>
      <w:marLeft w:val="0"/>
      <w:marRight w:val="0"/>
      <w:marTop w:val="0"/>
      <w:marBottom w:val="0"/>
      <w:divBdr>
        <w:top w:val="none" w:sz="0" w:space="0" w:color="auto"/>
        <w:left w:val="none" w:sz="0" w:space="0" w:color="auto"/>
        <w:bottom w:val="none" w:sz="0" w:space="0" w:color="auto"/>
        <w:right w:val="none" w:sz="0" w:space="0" w:color="auto"/>
      </w:divBdr>
    </w:div>
    <w:div w:id="1776057105">
      <w:bodyDiv w:val="1"/>
      <w:marLeft w:val="0"/>
      <w:marRight w:val="0"/>
      <w:marTop w:val="0"/>
      <w:marBottom w:val="0"/>
      <w:divBdr>
        <w:top w:val="none" w:sz="0" w:space="0" w:color="auto"/>
        <w:left w:val="none" w:sz="0" w:space="0" w:color="auto"/>
        <w:bottom w:val="none" w:sz="0" w:space="0" w:color="auto"/>
        <w:right w:val="none" w:sz="0" w:space="0" w:color="auto"/>
      </w:divBdr>
    </w:div>
    <w:div w:id="1894190219">
      <w:bodyDiv w:val="1"/>
      <w:marLeft w:val="0"/>
      <w:marRight w:val="0"/>
      <w:marTop w:val="0"/>
      <w:marBottom w:val="0"/>
      <w:divBdr>
        <w:top w:val="none" w:sz="0" w:space="0" w:color="auto"/>
        <w:left w:val="none" w:sz="0" w:space="0" w:color="auto"/>
        <w:bottom w:val="none" w:sz="0" w:space="0" w:color="auto"/>
        <w:right w:val="none" w:sz="0" w:space="0" w:color="auto"/>
      </w:divBdr>
    </w:div>
    <w:div w:id="189885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6B4-6258-4EAE-A2B1-C030B0CD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8</Pages>
  <Words>1098</Words>
  <Characters>6260</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渡邉　 美奈都</cp:lastModifiedBy>
  <cp:revision>454</cp:revision>
  <cp:lastPrinted>2019-07-23T08:09:00Z</cp:lastPrinted>
  <dcterms:created xsi:type="dcterms:W3CDTF">2020-02-13T08:22:00Z</dcterms:created>
  <dcterms:modified xsi:type="dcterms:W3CDTF">2024-02-19T01:34:00Z</dcterms:modified>
</cp:coreProperties>
</file>